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8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pStyle w:val="BodyText"/>
        <w:tabs>
          <w:tab w:pos="4435" w:val="left" w:leader="none"/>
          <w:tab w:pos="7339" w:val="left" w:leader="none"/>
        </w:tabs>
        <w:spacing w:line="200" w:lineRule="atLeast"/>
        <w:ind w:left="787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</w:rPr>
        <w:drawing>
          <wp:inline distT="0" distB="0" distL="0" distR="0">
            <wp:extent cx="1168557" cy="774953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557" cy="77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  <w:r>
        <w:rPr>
          <w:rFonts w:ascii="Times New Roman"/>
        </w:rPr>
        <w:tab/>
      </w:r>
      <w:r>
        <w:rPr>
          <w:rFonts w:ascii="Times New Roman"/>
          <w:position w:val="1"/>
        </w:rPr>
        <w:drawing>
          <wp:inline distT="0" distB="0" distL="0" distR="0">
            <wp:extent cx="483105" cy="558069"/>
            <wp:effectExtent l="0" t="0" r="0" b="0"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105" cy="55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</w:rPr>
      </w:r>
      <w:r>
        <w:rPr>
          <w:rFonts w:ascii="Times New Roman"/>
          <w:position w:val="1"/>
        </w:rPr>
        <w:tab/>
      </w:r>
      <w:r>
        <w:rPr>
          <w:rFonts w:ascii="Times New Roman"/>
        </w:rPr>
        <w:drawing>
          <wp:inline distT="0" distB="0" distL="0" distR="0">
            <wp:extent cx="1168557" cy="774953"/>
            <wp:effectExtent l="0" t="0" r="0" b="0"/>
            <wp:docPr id="5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557" cy="77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pStyle w:val="Heading1"/>
        <w:tabs>
          <w:tab w:pos="6432" w:val="left" w:leader="none"/>
        </w:tabs>
        <w:spacing w:line="240" w:lineRule="auto" w:before="38"/>
        <w:ind w:right="97"/>
        <w:jc w:val="center"/>
        <w:rPr>
          <w:b w:val="0"/>
          <w:bCs w:val="0"/>
        </w:rPr>
      </w:pPr>
      <w:r>
        <w:rPr>
          <w:spacing w:val="-1"/>
        </w:rPr>
        <w:t>Unione Europea</w:t>
        <w:tab/>
        <w:t>Unione Europea</w:t>
      </w:r>
      <w:r>
        <w:rPr>
          <w:b w:val="0"/>
        </w:rPr>
      </w:r>
    </w:p>
    <w:p>
      <w:pPr>
        <w:tabs>
          <w:tab w:pos="6198" w:val="left" w:leader="none"/>
        </w:tabs>
        <w:spacing w:before="0"/>
        <w:ind w:left="1777" w:right="0" w:hanging="1303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i/>
          <w:sz w:val="24"/>
        </w:rPr>
        <w:t>Fondo Sociale Europeo</w:t>
        <w:tab/>
        <w:t>Fondo Europeo Sviluppo Regionale</w:t>
      </w:r>
      <w:r>
        <w:rPr>
          <w:rFonts w:ascii="Times New Roman"/>
          <w:sz w:val="24"/>
        </w:rPr>
      </w:r>
    </w:p>
    <w:p>
      <w:pPr>
        <w:spacing w:line="240" w:lineRule="auto" w:before="1"/>
        <w:rPr>
          <w:rFonts w:ascii="Times New Roman" w:hAnsi="Times New Roman" w:cs="Times New Roman" w:eastAsia="Times New Roman"/>
          <w:b/>
          <w:bCs/>
          <w:i/>
          <w:sz w:val="24"/>
          <w:szCs w:val="24"/>
        </w:rPr>
      </w:pPr>
    </w:p>
    <w:p>
      <w:pPr>
        <w:spacing w:line="321" w:lineRule="exact" w:before="0"/>
        <w:ind w:left="0" w:right="97" w:firstLine="0"/>
        <w:jc w:val="center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Direzione</w:t>
      </w:r>
      <w:r>
        <w:rPr>
          <w:rFonts w:ascii="Times New Roman" w:hAnsi="Times New Roman" w:cs="Times New Roman" w:eastAsia="Times New Roman"/>
          <w:b/>
          <w:bCs/>
          <w:spacing w:val="-1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Didattica</w:t>
      </w:r>
      <w:r>
        <w:rPr>
          <w:rFonts w:ascii="Times New Roman" w:hAnsi="Times New Roman" w:cs="Times New Roman" w:eastAsia="Times New Roman"/>
          <w:b/>
          <w:bCs/>
          <w:spacing w:val="-1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Statale</w:t>
      </w:r>
      <w:r>
        <w:rPr>
          <w:rFonts w:ascii="Times New Roman" w:hAnsi="Times New Roman" w:cs="Times New Roman" w:eastAsia="Times New Roman"/>
          <w:b/>
          <w:bCs/>
          <w:spacing w:val="-1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3°</w:t>
      </w:r>
      <w:r>
        <w:rPr>
          <w:rFonts w:ascii="Times New Roman" w:hAnsi="Times New Roman" w:cs="Times New Roman" w:eastAsia="Times New Roman"/>
          <w:b/>
          <w:bCs/>
          <w:spacing w:val="-1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z w:val="28"/>
          <w:szCs w:val="28"/>
        </w:rPr>
        <w:t>Circolo</w:t>
      </w:r>
      <w:r>
        <w:rPr>
          <w:rFonts w:ascii="Times New Roman" w:hAnsi="Times New Roman" w:cs="Times New Roman" w:eastAsia="Times New Roman"/>
          <w:b/>
          <w:bCs/>
          <w:spacing w:val="-12"/>
          <w:sz w:val="28"/>
          <w:szCs w:val="2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8"/>
          <w:szCs w:val="28"/>
        </w:rPr>
        <w:t>“D’Annunzio”</w:t>
      </w:r>
      <w:r>
        <w:rPr>
          <w:rFonts w:ascii="Times New Roman" w:hAnsi="Times New Roman" w:cs="Times New Roman" w:eastAsia="Times New Roman"/>
          <w:sz w:val="28"/>
          <w:szCs w:val="28"/>
        </w:rPr>
      </w:r>
    </w:p>
    <w:p>
      <w:pPr>
        <w:spacing w:line="320" w:lineRule="exact" w:before="0"/>
        <w:ind w:left="1610" w:right="0" w:firstLine="375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sz w:val="28"/>
        </w:rPr>
        <w:t>Via</w:t>
      </w:r>
      <w:r>
        <w:rPr>
          <w:rFonts w:ascii="Times New Roman"/>
          <w:spacing w:val="-6"/>
          <w:sz w:val="28"/>
        </w:rPr>
        <w:t> </w:t>
      </w:r>
      <w:r>
        <w:rPr>
          <w:rFonts w:ascii="Times New Roman"/>
          <w:sz w:val="28"/>
        </w:rPr>
        <w:t>Pedaggio</w:t>
      </w:r>
      <w:r>
        <w:rPr>
          <w:rFonts w:ascii="Times New Roman"/>
          <w:spacing w:val="-5"/>
          <w:sz w:val="28"/>
        </w:rPr>
        <w:t> </w:t>
      </w:r>
      <w:r>
        <w:rPr>
          <w:rFonts w:ascii="Times New Roman"/>
          <w:sz w:val="28"/>
        </w:rPr>
        <w:t>S.</w:t>
      </w:r>
      <w:r>
        <w:rPr>
          <w:rFonts w:ascii="Times New Roman"/>
          <w:spacing w:val="-5"/>
          <w:sz w:val="28"/>
        </w:rPr>
        <w:t> </w:t>
      </w:r>
      <w:r>
        <w:rPr>
          <w:rFonts w:ascii="Times New Roman"/>
          <w:sz w:val="28"/>
        </w:rPr>
        <w:t>Chiara,</w:t>
      </w:r>
      <w:r>
        <w:rPr>
          <w:rFonts w:ascii="Times New Roman"/>
          <w:spacing w:val="-5"/>
          <w:sz w:val="28"/>
        </w:rPr>
        <w:t> </w:t>
      </w:r>
      <w:r>
        <w:rPr>
          <w:rFonts w:ascii="Times New Roman"/>
          <w:sz w:val="28"/>
        </w:rPr>
        <w:t>75</w:t>
      </w:r>
      <w:r>
        <w:rPr>
          <w:rFonts w:ascii="Times New Roman"/>
          <w:spacing w:val="-5"/>
          <w:sz w:val="28"/>
        </w:rPr>
        <w:t> </w:t>
      </w:r>
      <w:r>
        <w:rPr>
          <w:rFonts w:ascii="Times New Roman"/>
          <w:sz w:val="28"/>
        </w:rPr>
        <w:t>-</w:t>
      </w:r>
      <w:r>
        <w:rPr>
          <w:rFonts w:ascii="Times New Roman"/>
          <w:spacing w:val="-6"/>
          <w:sz w:val="28"/>
        </w:rPr>
        <w:t> </w:t>
      </w:r>
      <w:r>
        <w:rPr>
          <w:rFonts w:ascii="Times New Roman"/>
          <w:sz w:val="28"/>
        </w:rPr>
        <w:t>76125</w:t>
      </w:r>
      <w:r>
        <w:rPr>
          <w:rFonts w:ascii="Times New Roman"/>
          <w:spacing w:val="61"/>
          <w:sz w:val="28"/>
        </w:rPr>
        <w:t> </w:t>
      </w:r>
      <w:r>
        <w:rPr>
          <w:rFonts w:ascii="Times New Roman"/>
          <w:sz w:val="28"/>
        </w:rPr>
        <w:t>-</w:t>
      </w:r>
      <w:r>
        <w:rPr>
          <w:rFonts w:ascii="Times New Roman"/>
          <w:spacing w:val="60"/>
          <w:sz w:val="28"/>
        </w:rPr>
        <w:t> </w:t>
      </w:r>
      <w:r>
        <w:rPr>
          <w:rFonts w:ascii="Times New Roman"/>
          <w:sz w:val="28"/>
        </w:rPr>
        <w:t>TRANI</w:t>
      </w:r>
      <w:r>
        <w:rPr>
          <w:rFonts w:ascii="Times New Roman"/>
          <w:spacing w:val="61"/>
          <w:sz w:val="28"/>
        </w:rPr>
        <w:t> </w:t>
      </w:r>
      <w:r>
        <w:rPr>
          <w:rFonts w:ascii="Times New Roman"/>
          <w:sz w:val="28"/>
        </w:rPr>
        <w:t>(BT)</w:t>
      </w:r>
      <w:r>
        <w:rPr>
          <w:rFonts w:ascii="Times New Roman"/>
          <w:sz w:val="28"/>
        </w:rPr>
      </w:r>
    </w:p>
    <w:p>
      <w:pPr>
        <w:pStyle w:val="Heading2"/>
        <w:spacing w:line="240" w:lineRule="auto"/>
        <w:ind w:left="1590" w:right="1684"/>
        <w:jc w:val="center"/>
      </w:pPr>
      <w:r>
        <w:rPr/>
        <w:t>C.F. 83003530728 – Cod.MPI: BAEE174008 – Tel/fax 0883.583646</w:t>
      </w:r>
    </w:p>
    <w:p>
      <w:pPr>
        <w:spacing w:before="2"/>
        <w:ind w:left="1587" w:right="1684" w:firstLine="0"/>
        <w:jc w:val="center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 w:cs="Calibri" w:eastAsia="Calibri"/>
          <w:spacing w:val="-1"/>
          <w:sz w:val="22"/>
          <w:szCs w:val="22"/>
        </w:rPr>
        <w:t>e</w:t>
      </w:r>
      <w:r>
        <w:rPr>
          <w:rFonts w:ascii="Calibri" w:hAnsi="Calibri" w:cs="Calibri" w:eastAsia="Calibri"/>
          <w:spacing w:val="-1"/>
          <w:sz w:val="22"/>
          <w:szCs w:val="22"/>
        </w:rPr>
        <w:t>‐</w:t>
      </w:r>
      <w:r>
        <w:rPr>
          <w:rFonts w:ascii="Calibri" w:hAnsi="Calibri" w:cs="Calibri" w:eastAsia="Calibri"/>
          <w:spacing w:val="-1"/>
          <w:sz w:val="22"/>
          <w:szCs w:val="22"/>
        </w:rPr>
        <w:t>mail:</w:t>
      </w:r>
      <w:r>
        <w:rPr>
          <w:rFonts w:ascii="Calibri" w:hAnsi="Calibri" w:cs="Calibri" w:eastAsia="Calibri"/>
          <w:spacing w:val="-11"/>
          <w:sz w:val="22"/>
          <w:szCs w:val="22"/>
        </w:rPr>
        <w:t> </w:t>
      </w:r>
      <w:r>
        <w:rPr>
          <w:rFonts w:ascii="Calibri" w:hAnsi="Calibri" w:cs="Calibri" w:eastAsia="Calibri"/>
          <w:color w:val="0000FF"/>
          <w:spacing w:val="-11"/>
          <w:sz w:val="22"/>
          <w:szCs w:val="22"/>
        </w:rPr>
      </w:r>
      <w:hyperlink r:id="rId8">
        <w:r>
          <w:rPr>
            <w:rFonts w:ascii="Calibri" w:hAnsi="Calibri" w:cs="Calibri" w:eastAsia="Calibri"/>
            <w:color w:val="0000FF"/>
            <w:sz w:val="22"/>
            <w:szCs w:val="22"/>
            <w:u w:val="single" w:color="0000FF"/>
          </w:rPr>
          <w:t>baee174008@istruzione.it</w:t>
        </w:r>
        <w:r>
          <w:rPr>
            <w:rFonts w:ascii="Calibri" w:hAnsi="Calibri" w:cs="Calibri" w:eastAsia="Calibri"/>
            <w:color w:val="0000FF"/>
            <w:spacing w:val="-6"/>
            <w:sz w:val="22"/>
            <w:szCs w:val="22"/>
            <w:u w:val="single" w:color="0000FF"/>
          </w:rPr>
          <w:t> </w:t>
        </w:r>
        <w:r>
          <w:rPr>
            <w:rFonts w:ascii="Calibri" w:hAnsi="Calibri" w:cs="Calibri" w:eastAsia="Calibri"/>
            <w:color w:val="0000FF"/>
            <w:spacing w:val="-6"/>
            <w:sz w:val="22"/>
            <w:szCs w:val="22"/>
          </w:rPr>
        </w:r>
      </w:hyperlink>
      <w:r>
        <w:rPr>
          <w:rFonts w:ascii="Verdana" w:hAnsi="Verdana" w:cs="Verdana" w:eastAsia="Verdana"/>
          <w:sz w:val="16"/>
          <w:szCs w:val="16"/>
        </w:rPr>
        <w:t>-</w:t>
      </w:r>
      <w:r>
        <w:rPr>
          <w:rFonts w:ascii="Verdana" w:hAnsi="Verdana" w:cs="Verdana" w:eastAsia="Verdana"/>
          <w:spacing w:val="32"/>
          <w:sz w:val="16"/>
          <w:szCs w:val="16"/>
        </w:rPr>
        <w:t> </w:t>
      </w:r>
      <w:r>
        <w:rPr>
          <w:rFonts w:ascii="Calibri" w:hAnsi="Calibri" w:cs="Calibri" w:eastAsia="Calibri"/>
          <w:color w:val="0000FF"/>
          <w:spacing w:val="32"/>
          <w:sz w:val="24"/>
          <w:szCs w:val="24"/>
        </w:rPr>
      </w:r>
      <w:r>
        <w:rPr>
          <w:rFonts w:ascii="Calibri" w:hAnsi="Calibri" w:cs="Calibri" w:eastAsia="Calibri"/>
          <w:color w:val="0000FF"/>
          <w:spacing w:val="-1"/>
          <w:sz w:val="24"/>
          <w:szCs w:val="24"/>
          <w:u w:val="single" w:color="0000FF"/>
        </w:rPr>
        <w:t>baee174008@pec.istruzione.it</w:t>
      </w:r>
      <w:r>
        <w:rPr>
          <w:rFonts w:ascii="Calibri" w:hAnsi="Calibri" w:cs="Calibri" w:eastAsia="Calibri"/>
          <w:color w:val="0000FF"/>
          <w:sz w:val="24"/>
          <w:szCs w:val="24"/>
        </w:rPr>
      </w:r>
      <w:r>
        <w:rPr>
          <w:rFonts w:ascii="Calibri" w:hAnsi="Calibri" w:cs="Calibri" w:eastAsia="Calibri"/>
          <w:spacing w:val="-1"/>
          <w:sz w:val="24"/>
          <w:szCs w:val="24"/>
        </w:rPr>
        <w:t>;</w:t>
      </w:r>
      <w:r>
        <w:rPr>
          <w:rFonts w:ascii="Calibri" w:hAnsi="Calibri" w:cs="Calibri" w:eastAsia="Calibri"/>
          <w:w w:val="99"/>
          <w:sz w:val="24"/>
          <w:szCs w:val="24"/>
        </w:rPr>
        <w:t> </w:t>
      </w:r>
      <w:r>
        <w:rPr>
          <w:rFonts w:ascii="Calibri" w:hAnsi="Calibri" w:cs="Calibri" w:eastAsia="Calibri"/>
          <w:color w:val="0000FF"/>
          <w:sz w:val="24"/>
          <w:szCs w:val="24"/>
        </w:rPr>
      </w:r>
      <w:r>
        <w:rPr>
          <w:rFonts w:ascii="Calibri" w:hAnsi="Calibri" w:cs="Calibri" w:eastAsia="Calibri"/>
          <w:color w:val="0000FF"/>
          <w:sz w:val="24"/>
          <w:szCs w:val="24"/>
        </w:rPr>
        <w:t> </w:t>
      </w:r>
      <w:r>
        <w:rPr>
          <w:rFonts w:ascii="Calibri" w:hAnsi="Calibri" w:cs="Calibri" w:eastAsia="Calibri"/>
          <w:color w:val="0000FF"/>
          <w:spacing w:val="-1"/>
          <w:sz w:val="24"/>
          <w:szCs w:val="24"/>
          <w:u w:val="single" w:color="0000FF"/>
        </w:rPr>
        <w:t>https://3dannunziotrani.it</w:t>
      </w:r>
      <w:r>
        <w:rPr>
          <w:rFonts w:ascii="Calibri" w:hAnsi="Calibri" w:cs="Calibri" w:eastAsia="Calibri"/>
          <w:color w:val="0000FF"/>
          <w:spacing w:val="-1"/>
          <w:sz w:val="24"/>
          <w:szCs w:val="24"/>
        </w:rPr>
      </w:r>
      <w:r>
        <w:rPr>
          <w:rFonts w:ascii="Calibri" w:hAnsi="Calibri" w:cs="Calibri" w:eastAsia="Calibri"/>
          <w:sz w:val="24"/>
          <w:szCs w:val="24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11"/>
        <w:rPr>
          <w:rFonts w:ascii="Calibri" w:hAnsi="Calibri" w:cs="Calibri" w:eastAsia="Calibri"/>
          <w:sz w:val="21"/>
          <w:szCs w:val="21"/>
        </w:rPr>
      </w:pPr>
    </w:p>
    <w:p>
      <w:pPr>
        <w:pStyle w:val="Heading3"/>
        <w:spacing w:line="480" w:lineRule="auto" w:before="71"/>
        <w:ind w:right="2662" w:firstLine="2451"/>
        <w:jc w:val="left"/>
        <w:rPr>
          <w:b w:val="0"/>
          <w:bCs w:val="0"/>
        </w:rPr>
      </w:pPr>
      <w:r>
        <w:rPr/>
        <w:t>Criteri</w:t>
      </w:r>
      <w:r>
        <w:rPr>
          <w:spacing w:val="-7"/>
        </w:rPr>
        <w:t> </w:t>
      </w:r>
      <w:r>
        <w:rPr/>
        <w:t>per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>
          <w:spacing w:val="-1"/>
        </w:rPr>
        <w:t>valorizzazione</w:t>
      </w:r>
      <w:r>
        <w:rPr>
          <w:spacing w:val="-6"/>
        </w:rPr>
        <w:t> </w:t>
      </w:r>
      <w:r>
        <w:rPr/>
        <w:t>del</w:t>
      </w:r>
      <w:r>
        <w:rPr>
          <w:spacing w:val="-7"/>
        </w:rPr>
        <w:t> </w:t>
      </w:r>
      <w:r>
        <w:rPr/>
        <w:t>merito</w:t>
      </w:r>
      <w:r>
        <w:rPr>
          <w:spacing w:val="-6"/>
        </w:rPr>
        <w:t> </w:t>
      </w:r>
      <w:r>
        <w:rPr/>
        <w:t>dei</w:t>
      </w:r>
      <w:r>
        <w:rPr>
          <w:spacing w:val="-6"/>
        </w:rPr>
        <w:t> </w:t>
      </w:r>
      <w:r>
        <w:rPr/>
        <w:t>docenti</w:t>
      </w:r>
      <w:r>
        <w:rPr>
          <w:spacing w:val="30"/>
          <w:w w:val="99"/>
        </w:rPr>
        <w:t> </w:t>
      </w:r>
      <w:r>
        <w:rPr/>
        <w:t>Art.1</w:t>
      </w:r>
      <w:r>
        <w:rPr>
          <w:spacing w:val="-5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1"/>
        </w:rPr>
        <w:t>comma</w:t>
      </w:r>
      <w:r>
        <w:rPr>
          <w:spacing w:val="-4"/>
        </w:rPr>
        <w:t> </w:t>
      </w:r>
      <w:r>
        <w:rPr/>
        <w:t>129</w:t>
      </w:r>
      <w:r>
        <w:rPr>
          <w:spacing w:val="-4"/>
        </w:rPr>
        <w:t> </w:t>
      </w:r>
      <w:r>
        <w:rPr/>
        <w:t>-</w:t>
      </w:r>
      <w:r>
        <w:rPr>
          <w:spacing w:val="47"/>
        </w:rPr>
        <w:t> </w:t>
      </w:r>
      <w:r>
        <w:rPr/>
        <w:t>L.</w:t>
      </w:r>
      <w:r>
        <w:rPr>
          <w:spacing w:val="-5"/>
        </w:rPr>
        <w:t> </w:t>
      </w:r>
      <w:r>
        <w:rPr>
          <w:spacing w:val="-1"/>
        </w:rPr>
        <w:t>n.107/2015</w:t>
      </w:r>
      <w:r>
        <w:rPr>
          <w:b w:val="0"/>
        </w:rPr>
      </w:r>
    </w:p>
    <w:p>
      <w:pPr>
        <w:spacing w:line="238" w:lineRule="exact" w:before="0"/>
        <w:ind w:left="114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b/>
          <w:sz w:val="22"/>
        </w:rPr>
        <w:t>Criteri</w:t>
      </w:r>
      <w:r>
        <w:rPr>
          <w:rFonts w:ascii="Times New Roman"/>
          <w:b/>
          <w:spacing w:val="-8"/>
          <w:sz w:val="22"/>
        </w:rPr>
        <w:t> </w:t>
      </w:r>
      <w:r>
        <w:rPr>
          <w:rFonts w:ascii="Times New Roman"/>
          <w:b/>
          <w:sz w:val="22"/>
        </w:rPr>
        <w:t>di</w:t>
      </w:r>
      <w:r>
        <w:rPr>
          <w:rFonts w:ascii="Times New Roman"/>
          <w:b/>
          <w:spacing w:val="-8"/>
          <w:sz w:val="22"/>
        </w:rPr>
        <w:t> </w:t>
      </w:r>
      <w:r>
        <w:rPr>
          <w:rFonts w:ascii="Times New Roman"/>
          <w:b/>
          <w:sz w:val="22"/>
        </w:rPr>
        <w:t>accesso:</w:t>
      </w:r>
      <w:r>
        <w:rPr>
          <w:rFonts w:ascii="Times New Roman"/>
          <w:sz w:val="22"/>
        </w:rPr>
      </w:r>
    </w:p>
    <w:p>
      <w:pPr>
        <w:spacing w:line="252" w:lineRule="exact" w:before="0"/>
        <w:ind w:left="114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sz w:val="22"/>
        </w:rPr>
        <w:t>Al</w:t>
      </w:r>
      <w:r>
        <w:rPr>
          <w:rFonts w:ascii="Times New Roman"/>
          <w:spacing w:val="-6"/>
          <w:sz w:val="22"/>
        </w:rPr>
        <w:t> </w:t>
      </w:r>
      <w:r>
        <w:rPr>
          <w:rFonts w:ascii="Times New Roman"/>
          <w:i/>
          <w:sz w:val="22"/>
        </w:rPr>
        <w:t>bonus</w:t>
      </w:r>
      <w:r>
        <w:rPr>
          <w:rFonts w:ascii="Times New Roman"/>
          <w:i/>
          <w:spacing w:val="-5"/>
          <w:sz w:val="22"/>
        </w:rPr>
        <w:t> </w:t>
      </w:r>
      <w:r>
        <w:rPr>
          <w:rFonts w:ascii="Times New Roman"/>
          <w:sz w:val="22"/>
        </w:rPr>
        <w:t>possono</w:t>
      </w:r>
      <w:r>
        <w:rPr>
          <w:rFonts w:ascii="Times New Roman"/>
          <w:spacing w:val="-6"/>
          <w:sz w:val="22"/>
        </w:rPr>
        <w:t> </w:t>
      </w:r>
      <w:r>
        <w:rPr>
          <w:rFonts w:ascii="Times New Roman"/>
          <w:sz w:val="22"/>
        </w:rPr>
        <w:t>accedere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z w:val="22"/>
        </w:rPr>
        <w:t>tutti</w:t>
      </w:r>
      <w:r>
        <w:rPr>
          <w:rFonts w:ascii="Times New Roman"/>
          <w:spacing w:val="-6"/>
          <w:sz w:val="22"/>
        </w:rPr>
        <w:t> </w:t>
      </w:r>
      <w:r>
        <w:rPr>
          <w:rFonts w:ascii="Times New Roman"/>
          <w:sz w:val="22"/>
        </w:rPr>
        <w:t>i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z w:val="22"/>
        </w:rPr>
        <w:t>docenti</w:t>
      </w:r>
      <w:r>
        <w:rPr>
          <w:rFonts w:ascii="Times New Roman"/>
          <w:spacing w:val="-6"/>
          <w:sz w:val="22"/>
        </w:rPr>
        <w:t> </w:t>
      </w:r>
      <w:r>
        <w:rPr>
          <w:rFonts w:ascii="Times New Roman"/>
          <w:sz w:val="22"/>
        </w:rPr>
        <w:t>a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pacing w:val="-1"/>
          <w:sz w:val="22"/>
        </w:rPr>
        <w:t>tempo</w:t>
      </w:r>
      <w:r>
        <w:rPr>
          <w:rFonts w:ascii="Times New Roman"/>
          <w:spacing w:val="-6"/>
          <w:sz w:val="22"/>
        </w:rPr>
        <w:t> </w:t>
      </w:r>
      <w:r>
        <w:rPr>
          <w:rFonts w:ascii="Times New Roman"/>
          <w:spacing w:val="-1"/>
          <w:sz w:val="22"/>
        </w:rPr>
        <w:t>indeterminato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z w:val="22"/>
        </w:rPr>
        <w:t>in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z w:val="22"/>
        </w:rPr>
        <w:t>servizio</w:t>
      </w:r>
      <w:r>
        <w:rPr>
          <w:rFonts w:ascii="Times New Roman"/>
          <w:spacing w:val="-6"/>
          <w:sz w:val="22"/>
        </w:rPr>
        <w:t> </w:t>
      </w:r>
      <w:r>
        <w:rPr>
          <w:rFonts w:ascii="Times New Roman"/>
          <w:sz w:val="22"/>
        </w:rPr>
        <w:t>nella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z w:val="22"/>
        </w:rPr>
        <w:t>scuola.</w:t>
      </w:r>
      <w:r>
        <w:rPr>
          <w:rFonts w:ascii="Times New Roman"/>
          <w:sz w:val="22"/>
        </w:rPr>
      </w:r>
    </w:p>
    <w:p>
      <w:pPr>
        <w:spacing w:before="0"/>
        <w:ind w:left="113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Pre-requisiti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per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l’accesso</w:t>
      </w:r>
      <w:r>
        <w:rPr>
          <w:rFonts w:ascii="Times New Roman" w:hAnsi="Times New Roman" w:cs="Times New Roman" w:eastAsia="Times New Roman"/>
          <w:spacing w:val="-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e’</w:t>
      </w:r>
      <w:r>
        <w:rPr>
          <w:rFonts w:ascii="Times New Roman" w:hAnsi="Times New Roman" w:cs="Times New Roman" w:eastAsia="Times New Roman"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il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non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aver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superato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nell’a.s.</w:t>
      </w:r>
      <w:r>
        <w:rPr>
          <w:rFonts w:ascii="Times New Roman" w:hAnsi="Times New Roman" w:cs="Times New Roman" w:eastAsia="Times New Roman"/>
          <w:spacing w:val="-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i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40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gg.</w:t>
      </w:r>
      <w:r>
        <w:rPr>
          <w:rFonts w:ascii="Times New Roman" w:hAnsi="Times New Roman" w:cs="Times New Roman" w:eastAsia="Times New Roman"/>
          <w:spacing w:val="-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assenza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spacing w:val="-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qualsiasi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titolo,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ritenendo</w:t>
      </w:r>
      <w:r>
        <w:rPr>
          <w:rFonts w:ascii="Times New Roman" w:hAnsi="Times New Roman" w:cs="Times New Roman" w:eastAsia="Times New Roman"/>
          <w:spacing w:val="-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la</w:t>
      </w:r>
      <w:r>
        <w:rPr>
          <w:rFonts w:ascii="Times New Roman" w:hAnsi="Times New Roman" w:cs="Times New Roman" w:eastAsia="Times New Roman"/>
          <w:spacing w:val="21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continuita’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della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prestazione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una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precondizione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per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la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valutazione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del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merito,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cosi’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come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precondizione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e’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da</w:t>
      </w:r>
      <w:r>
        <w:rPr>
          <w:rFonts w:ascii="Times New Roman" w:hAnsi="Times New Roman" w:cs="Times New Roman" w:eastAsia="Times New Roman"/>
          <w:spacing w:val="63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ritenere</w:t>
      </w:r>
      <w:r>
        <w:rPr>
          <w:rFonts w:ascii="Times New Roman" w:hAnsi="Times New Roman" w:cs="Times New Roman" w:eastAsia="Times New Roman"/>
          <w:spacing w:val="-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l’assenza</w:t>
      </w:r>
      <w:r>
        <w:rPr>
          <w:rFonts w:ascii="Times New Roman" w:hAnsi="Times New Roman" w:cs="Times New Roman" w:eastAsia="Times New Roman"/>
          <w:spacing w:val="-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provvedimenti</w:t>
      </w:r>
      <w:r>
        <w:rPr>
          <w:rFonts w:ascii="Times New Roman" w:hAnsi="Times New Roman" w:cs="Times New Roman" w:eastAsia="Times New Roman"/>
          <w:spacing w:val="-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disciplinari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nell’anno</w:t>
      </w:r>
      <w:r>
        <w:rPr>
          <w:rFonts w:ascii="Times New Roman" w:hAnsi="Times New Roman" w:cs="Times New Roman" w:eastAsia="Times New Roman"/>
          <w:spacing w:val="-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riferimento</w:t>
      </w:r>
      <w:r>
        <w:rPr>
          <w:rFonts w:ascii="Times New Roman" w:hAnsi="Times New Roman" w:cs="Times New Roman" w:eastAsia="Times New Roman"/>
          <w:spacing w:val="-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della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valorizzazione</w:t>
      </w:r>
      <w:r>
        <w:rPr>
          <w:rFonts w:ascii="Times New Roman" w:hAnsi="Times New Roman" w:cs="Times New Roman" w:eastAsia="Times New Roman"/>
          <w:spacing w:val="-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l’assenza,</w:t>
      </w:r>
      <w:r>
        <w:rPr>
          <w:rFonts w:ascii="Times New Roman" w:hAnsi="Times New Roman" w:cs="Times New Roman" w:eastAsia="Times New Roman"/>
          <w:spacing w:val="-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8"/>
          <w:sz w:val="22"/>
          <w:szCs w:val="22"/>
        </w:rPr>
      </w:r>
      <w:r>
        <w:rPr>
          <w:rFonts w:ascii="Times New Roman" w:hAnsi="Times New Roman" w:cs="Times New Roman" w:eastAsia="Times New Roman"/>
          <w:sz w:val="22"/>
          <w:szCs w:val="22"/>
        </w:rPr>
        <w:t>nello</w:t>
      </w:r>
      <w:r>
        <w:rPr>
          <w:rFonts w:ascii="Times New Roman" w:hAnsi="Times New Roman" w:cs="Times New Roman" w:eastAsia="Times New Roman"/>
          <w:spacing w:val="2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stesso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anno,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procedimenti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disciplinari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in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corso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apertura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dei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fascicoli.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before="0"/>
        <w:ind w:left="113" w:right="27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L’entita’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del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z w:val="22"/>
          <w:szCs w:val="22"/>
        </w:rPr>
        <w:t>bonus</w:t>
      </w:r>
      <w:r>
        <w:rPr>
          <w:rFonts w:ascii="Times New Roman" w:hAnsi="Times New Roman" w:cs="Times New Roman" w:eastAsia="Times New Roman"/>
          <w:i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potra’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anche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essere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diversa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tra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gli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assegnatari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sara’</w:t>
      </w:r>
      <w:r>
        <w:rPr>
          <w:rFonts w:ascii="Times New Roman" w:hAnsi="Times New Roman" w:cs="Times New Roman" w:eastAsia="Times New Roman"/>
          <w:spacing w:val="-4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determinata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per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ciascuno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dal</w:t>
      </w:r>
      <w:r>
        <w:rPr>
          <w:rFonts w:ascii="Times New Roman" w:hAnsi="Times New Roman" w:cs="Times New Roman" w:eastAsia="Times New Roman"/>
          <w:spacing w:val="27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Dirigente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Scolastico,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tenuto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conto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del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numero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</w:t>
      </w:r>
      <w:r>
        <w:rPr>
          <w:rFonts w:ascii="Times New Roman" w:hAnsi="Times New Roman" w:cs="Times New Roman" w:eastAsia="Times New Roman"/>
          <w:spacing w:val="-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attivita’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valorizzate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delle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qualita’</w:t>
      </w:r>
      <w:r>
        <w:rPr>
          <w:rFonts w:ascii="Times New Roman" w:hAnsi="Times New Roman" w:cs="Times New Roman" w:eastAsia="Times New Roman"/>
          <w:spacing w:val="-5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del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contributo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del</w:t>
      </w:r>
      <w:r>
        <w:rPr>
          <w:rFonts w:ascii="Times New Roman" w:hAnsi="Times New Roman" w:cs="Times New Roman" w:eastAsia="Times New Roman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docente</w:t>
      </w:r>
      <w:r>
        <w:rPr>
          <w:rFonts w:ascii="Times New Roman" w:hAnsi="Times New Roman" w:cs="Times New Roman" w:eastAsia="Times New Roman"/>
          <w:spacing w:val="-1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assegnatario.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before="0"/>
        <w:ind w:left="114" w:right="269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sz w:val="22"/>
          <w:szCs w:val="22"/>
        </w:rPr>
        <w:t>Gli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assegnatari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non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potranno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superare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il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25%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dell’organico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fatto</w:t>
      </w:r>
      <w:r>
        <w:rPr>
          <w:rFonts w:ascii="Times New Roman" w:hAnsi="Times New Roman" w:cs="Times New Roman" w:eastAsia="Times New Roman"/>
          <w:spacing w:val="-7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dell’Istituzione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Scolastica,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al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fine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</w:t>
      </w:r>
      <w:r>
        <w:rPr>
          <w:rFonts w:ascii="Times New Roman" w:hAnsi="Times New Roman" w:cs="Times New Roman" w:eastAsia="Times New Roman"/>
          <w:spacing w:val="43"/>
          <w:w w:val="99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evitare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distribuzioni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massive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o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a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pioggia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del</w:t>
      </w:r>
      <w:r>
        <w:rPr>
          <w:rFonts w:ascii="Times New Roman" w:hAnsi="Times New Roman" w:cs="Times New Roman" w:eastAsia="Times New Roman"/>
          <w:spacing w:val="-6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2"/>
          <w:szCs w:val="22"/>
        </w:rPr>
        <w:t>bonus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before="0"/>
        <w:ind w:left="114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/>
          <w:b/>
          <w:sz w:val="22"/>
        </w:rPr>
        <w:t>Criteri</w:t>
      </w:r>
      <w:r>
        <w:rPr>
          <w:rFonts w:ascii="Times New Roman"/>
          <w:b/>
          <w:spacing w:val="-9"/>
          <w:sz w:val="22"/>
        </w:rPr>
        <w:t> </w:t>
      </w:r>
      <w:r>
        <w:rPr>
          <w:rFonts w:ascii="Times New Roman"/>
          <w:b/>
          <w:sz w:val="22"/>
        </w:rPr>
        <w:t>di</w:t>
      </w:r>
      <w:r>
        <w:rPr>
          <w:rFonts w:ascii="Times New Roman"/>
          <w:b/>
          <w:spacing w:val="-9"/>
          <w:sz w:val="22"/>
        </w:rPr>
        <w:t> </w:t>
      </w:r>
      <w:r>
        <w:rPr>
          <w:rFonts w:ascii="Times New Roman"/>
          <w:b/>
          <w:spacing w:val="-1"/>
          <w:sz w:val="22"/>
        </w:rPr>
        <w:t>selezione:</w:t>
      </w:r>
      <w:r>
        <w:rPr>
          <w:rFonts w:ascii="Times New Roman"/>
          <w:sz w:val="22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numPr>
          <w:ilvl w:val="0"/>
          <w:numId w:val="1"/>
        </w:numPr>
        <w:tabs>
          <w:tab w:pos="834" w:val="left" w:leader="none"/>
        </w:tabs>
        <w:spacing w:before="0"/>
        <w:ind w:left="834" w:right="269" w:hanging="3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Qualità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dell’insegnamento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e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contributo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al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miglioramento</w:t>
      </w:r>
      <w:r>
        <w:rPr>
          <w:rFonts w:ascii="Times New Roman" w:hAnsi="Times New Roman" w:cs="Times New Roman" w:eastAsia="Times New Roman"/>
          <w:b/>
          <w:bCs/>
          <w:spacing w:val="4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dell’istruzione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scolastica,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nonché del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successo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formativo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e</w:t>
      </w:r>
      <w:r>
        <w:rPr>
          <w:rFonts w:ascii="Times New Roman" w:hAnsi="Times New Roman" w:cs="Times New Roman" w:eastAsia="Times New Roman"/>
          <w:b/>
          <w:bCs/>
          <w:spacing w:val="8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scolastico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degli studenti.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tbl>
      <w:tblPr>
        <w:tblW w:w="0" w:type="auto"/>
        <w:jc w:val="left"/>
        <w:tblInd w:w="3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68"/>
        <w:gridCol w:w="1888"/>
        <w:gridCol w:w="2220"/>
        <w:gridCol w:w="2219"/>
      </w:tblGrid>
      <w:tr>
        <w:trPr>
          <w:trHeight w:val="217" w:hRule="exact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Tipologia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/>
              <w:ind w:left="62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Numero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2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/>
              <w:ind w:left="71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Totale</w:t>
            </w:r>
            <w:r>
              <w:rPr>
                <w:rFonts w:ascii="Times New Roman"/>
                <w:b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ore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/>
              <w:ind w:left="63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Totale</w:t>
            </w:r>
            <w:r>
              <w:rPr>
                <w:rFonts w:ascii="Times New Roman"/>
                <w:b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punti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700" w:hRule="exact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175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Corsi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formazione/aggiornamento</w:t>
            </w:r>
            <w:r>
              <w:rPr>
                <w:rFonts w:ascii="Times New Roman" w:hAnsi="Times New Roman" w:cs="Times New Roman" w:eastAsia="Times New Roman"/>
                <w:spacing w:val="27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oltre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l’unita’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formativa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deliberata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 w:eastAsia="Times New Roman"/>
                <w:spacing w:val="29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Collegio.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310" w:hRule="exact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5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Partecipazione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e </w:t>
            </w:r>
            <w:r>
              <w:rPr>
                <w:rFonts w:ascii="Times New Roman" w:hAnsi="Times New Roman"/>
                <w:spacing w:val="-1"/>
                <w:sz w:val="20"/>
              </w:rPr>
              <w:t>promozione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> e di</w:t>
            </w:r>
            <w:r>
              <w:rPr>
                <w:rFonts w:ascii="Times New Roman" w:hAnsi="Times New Roman"/>
                <w:spacing w:val="-1"/>
                <w:sz w:val="20"/>
              </w:rPr>
              <w:t> progetti</w:t>
            </w:r>
            <w:r>
              <w:rPr>
                <w:rFonts w:ascii="Times New Roman" w:hAnsi="Times New Roman"/>
                <w:sz w:val="20"/>
              </w:rPr>
              <w:t>  </w:t>
            </w:r>
            <w:r>
              <w:rPr>
                <w:rFonts w:ascii="Times New Roman" w:hAnsi="Times New Roman"/>
                <w:spacing w:val="-1"/>
                <w:sz w:val="20"/>
              </w:rPr>
              <w:t>che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sorreggono</w:t>
            </w:r>
            <w:r>
              <w:rPr>
                <w:rFonts w:ascii="Times New Roman" w:hAnsi="Times New Roman"/>
                <w:spacing w:val="30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gli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obiettivi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prioritari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del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piano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miglioramento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della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scuola</w:t>
            </w:r>
            <w:r>
              <w:rPr>
                <w:rFonts w:ascii="Times New Roman" w:hAnsi="Times New Roman"/>
                <w:sz w:val="20"/>
              </w:rPr>
              <w:t> e </w:t>
            </w:r>
            <w:r>
              <w:rPr>
                <w:rFonts w:ascii="Times New Roman" w:hAnsi="Times New Roman"/>
                <w:spacing w:val="-1"/>
                <w:sz w:val="20"/>
              </w:rPr>
              <w:t>che</w:t>
            </w:r>
            <w:r>
              <w:rPr>
                <w:rFonts w:ascii="Times New Roman" w:hAnsi="Times New Roman"/>
                <w:spacing w:val="29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hanno ottenuto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pos="823" w:val="left" w:leader="none"/>
              </w:tabs>
              <w:spacing w:line="240" w:lineRule="auto" w:before="0" w:after="0"/>
              <w:ind w:left="822" w:right="506" w:hanging="36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riconoscimenti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formali</w:t>
            </w:r>
            <w:r>
              <w:rPr>
                <w:rFonts w:ascii="Times New Roman"/>
                <w:spacing w:val="29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(FESR);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pos="823" w:val="left" w:leader="none"/>
              </w:tabs>
              <w:spacing w:line="240" w:lineRule="auto" w:before="0" w:after="0"/>
              <w:ind w:left="822" w:right="347" w:hanging="36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beni </w:t>
            </w:r>
            <w:r>
              <w:rPr>
                <w:rFonts w:ascii="Times New Roman"/>
                <w:spacing w:val="-2"/>
                <w:sz w:val="20"/>
              </w:rPr>
              <w:t>materiali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ed</w:t>
            </w:r>
            <w:r>
              <w:rPr>
                <w:rFonts w:ascii="Times New Roman"/>
                <w:spacing w:val="2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immateriali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per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la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scuola</w:t>
            </w:r>
            <w:r>
              <w:rPr>
                <w:rFonts w:ascii="Times New Roman"/>
                <w:spacing w:val="26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e/o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risorse economiche.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69" w:hRule="exact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251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> di</w:t>
            </w:r>
            <w:r>
              <w:rPr>
                <w:rFonts w:ascii="Times New Roman" w:hAnsi="Times New Roman"/>
                <w:spacing w:val="-1"/>
                <w:sz w:val="20"/>
              </w:rPr>
              <w:t> recupero/potenziamento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extracurricolare.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01" w:hRule="exact"/>
        </w:trPr>
        <w:tc>
          <w:tcPr>
            <w:tcW w:w="31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586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Partecipazione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a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Progetti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per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il</w:t>
            </w:r>
            <w:r>
              <w:rPr>
                <w:rFonts w:ascii="Times New Roman" w:hAnsi="Times New Roman" w:cs="Times New Roman" w:eastAsia="Times New Roman"/>
                <w:spacing w:val="27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contrasto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alla dispersione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 w:eastAsia="Times New Roman"/>
                <w:spacing w:val="3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all’abbandono scolastico.</w:t>
            </w:r>
          </w:p>
        </w:tc>
        <w:tc>
          <w:tcPr>
            <w:tcW w:w="1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footerReference w:type="default" r:id="rId5"/>
          <w:type w:val="continuous"/>
          <w:pgSz w:w="11910" w:h="16840"/>
          <w:pgMar w:footer="757" w:top="1340" w:bottom="940" w:left="1020" w:right="920"/>
          <w:pgNumType w:start="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p>
      <w:pPr>
        <w:numPr>
          <w:ilvl w:val="0"/>
          <w:numId w:val="1"/>
        </w:numPr>
        <w:tabs>
          <w:tab w:pos="934" w:val="left" w:leader="none"/>
        </w:tabs>
        <w:spacing w:before="0"/>
        <w:ind w:left="934" w:right="285" w:hanging="36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Risultati </w:t>
      </w:r>
      <w:r>
        <w:rPr>
          <w:rFonts w:ascii="Times New Roman" w:hAnsi="Times New Roman" w:cs="Times New Roman" w:eastAsia="Times New Roman"/>
          <w:b/>
          <w:bCs/>
          <w:spacing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ottenuti dal docente in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relazione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al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potenziamento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delle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competenze</w:t>
      </w:r>
      <w:r>
        <w:rPr>
          <w:rFonts w:ascii="Times New Roman" w:hAnsi="Times New Roman" w:cs="Times New Roman" w:eastAsia="Times New Roman"/>
          <w:b/>
          <w:bCs/>
          <w:spacing w:val="2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degli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alunni,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2"/>
          <w:sz w:val="18"/>
          <w:szCs w:val="18"/>
        </w:rPr>
        <w:t>dell’innovazione</w:t>
      </w:r>
      <w:r>
        <w:rPr>
          <w:rFonts w:ascii="Times New Roman" w:hAnsi="Times New Roman" w:cs="Times New Roman" w:eastAsia="Times New Roman"/>
          <w:b/>
          <w:bCs/>
          <w:spacing w:val="7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didattica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e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 metodologica,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nonché</w:t>
      </w:r>
      <w:r>
        <w:rPr>
          <w:rFonts w:ascii="Times New Roman" w:hAnsi="Times New Roman" w:cs="Times New Roman" w:eastAsia="Times New Roman"/>
          <w:b/>
          <w:bCs/>
          <w:spacing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della collaborazione</w:t>
      </w:r>
      <w:r>
        <w:rPr>
          <w:rFonts w:ascii="Times New Roman" w:hAnsi="Times New Roman" w:cs="Times New Roman" w:eastAsia="Times New Roman"/>
          <w:b/>
          <w:bCs/>
          <w:spacing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alla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ricerca didattica, 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alla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documentazione</w:t>
      </w:r>
      <w:r>
        <w:rPr>
          <w:rFonts w:ascii="Times New Roman" w:hAnsi="Times New Roman" w:cs="Times New Roman" w:eastAsia="Times New Roman"/>
          <w:b/>
          <w:bCs/>
          <w:spacing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e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alla</w:t>
      </w:r>
      <w:r>
        <w:rPr>
          <w:rFonts w:ascii="Times New Roman" w:hAnsi="Times New Roman" w:cs="Times New Roman" w:eastAsia="Times New Roman"/>
          <w:b/>
          <w:bCs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diffusione</w:t>
      </w:r>
      <w:r>
        <w:rPr>
          <w:rFonts w:ascii="Times New Roman" w:hAnsi="Times New Roman" w:cs="Times New Roman" w:eastAsia="Times New Roman"/>
          <w:b/>
          <w:bCs/>
          <w:spacing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di</w:t>
      </w:r>
      <w:r>
        <w:rPr>
          <w:rFonts w:ascii="Times New Roman" w:hAnsi="Times New Roman" w:cs="Times New Roman" w:eastAsia="Times New Roman"/>
          <w:b/>
          <w:bCs/>
          <w:spacing w:val="1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buone</w:t>
      </w:r>
      <w:r>
        <w:rPr>
          <w:rFonts w:ascii="Times New Roman" w:hAnsi="Times New Roman" w:cs="Times New Roman" w:eastAsia="Times New Roman"/>
          <w:b/>
          <w:bCs/>
          <w:spacing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18"/>
          <w:szCs w:val="18"/>
        </w:rPr>
        <w:t>pratiche.</w:t>
      </w:r>
      <w:r>
        <w:rPr>
          <w:rFonts w:ascii="Times New Roman" w:hAnsi="Times New Roman" w:cs="Times New Roman" w:eastAsia="Times New Roman"/>
          <w:sz w:val="18"/>
          <w:szCs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28"/>
        <w:gridCol w:w="3240"/>
        <w:gridCol w:w="3060"/>
      </w:tblGrid>
      <w:tr>
        <w:trPr>
          <w:trHeight w:val="217" w:hRule="exact"/>
        </w:trPr>
        <w:tc>
          <w:tcPr>
            <w:tcW w:w="3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Tipologia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Numero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Totale</w:t>
            </w:r>
            <w:r>
              <w:rPr>
                <w:rFonts w:ascii="Times New Roman"/>
                <w:b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punti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1390" w:hRule="exact"/>
        </w:trPr>
        <w:tc>
          <w:tcPr>
            <w:tcW w:w="3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07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Risultati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nel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potenziamento</w:t>
            </w:r>
            <w:r>
              <w:rPr>
                <w:rFonts w:ascii="Times New Roman" w:hAnsi="Times New Roman" w:cs="Times New Roman" w:eastAsia="Times New Roman"/>
                <w:spacing w:val="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delle</w:t>
            </w:r>
            <w:r>
              <w:rPr>
                <w:rFonts w:ascii="Times New Roman" w:hAnsi="Times New Roman" w:cs="Times New Roman" w:eastAsia="Times New Roman"/>
                <w:spacing w:val="25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competenze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sociali-civiche</w:t>
            </w:r>
            <w:r>
              <w:rPr>
                <w:rFonts w:ascii="Times New Roman" w:hAnsi="Times New Roman" w:cs="Times New Roman" w:eastAsia="Times New Roman"/>
                <w:spacing w:val="49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mediante</w:t>
            </w:r>
            <w:r>
              <w:rPr>
                <w:rFonts w:ascii="Times New Roman" w:hAnsi="Times New Roman" w:cs="Times New Roman" w:eastAsia="Times New Roman"/>
                <w:spacing w:val="2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interventi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di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“Didattica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Inclusiva”</w:t>
            </w:r>
            <w:r>
              <w:rPr>
                <w:rFonts w:ascii="Times New Roman" w:hAnsi="Times New Roman" w:cs="Times New Roman" w:eastAsia="Times New Roman"/>
                <w:spacing w:val="28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documentati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con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report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dei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processi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 w:eastAsia="Times New Roman"/>
                <w:spacing w:val="3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riscontri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presenti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nei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Verbali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2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Intersezione/Interclasse.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01" w:hRule="exact"/>
        </w:trPr>
        <w:tc>
          <w:tcPr>
            <w:tcW w:w="3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322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Riconoscimenti ottenuti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dal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docente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in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concorsi, </w:t>
            </w:r>
            <w:r>
              <w:rPr>
                <w:rFonts w:ascii="Times New Roman"/>
                <w:sz w:val="20"/>
              </w:rPr>
              <w:t>gare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ed </w:t>
            </w:r>
            <w:r>
              <w:rPr>
                <w:rFonts w:ascii="Times New Roman"/>
                <w:spacing w:val="-1"/>
                <w:sz w:val="20"/>
              </w:rPr>
              <w:t>eventi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1"/>
                <w:sz w:val="20"/>
              </w:rPr>
              <w:t> rilevanza</w:t>
            </w:r>
            <w:r>
              <w:rPr>
                <w:rFonts w:ascii="Times New Roman"/>
                <w:spacing w:val="27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culturale.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00" w:hRule="exact"/>
        </w:trPr>
        <w:tc>
          <w:tcPr>
            <w:tcW w:w="3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145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Documentata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> di</w:t>
            </w:r>
            <w:r>
              <w:rPr>
                <w:rFonts w:ascii="Times New Roman" w:hAnsi="Times New Roman"/>
                <w:spacing w:val="-1"/>
                <w:sz w:val="20"/>
              </w:rPr>
              <w:t> ricerca-azione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in</w:t>
            </w:r>
            <w:r>
              <w:rPr>
                <w:rFonts w:ascii="Times New Roman" w:hAnsi="Times New Roman"/>
                <w:spacing w:val="26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ambito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scolastico</w:t>
            </w:r>
            <w:r>
              <w:rPr>
                <w:rFonts w:ascii="Times New Roman" w:hAnsi="Times New Roman"/>
                <w:sz w:val="20"/>
              </w:rPr>
              <w:t> a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seguito di specifica</w:t>
            </w:r>
            <w:r>
              <w:rPr>
                <w:rFonts w:ascii="Times New Roman" w:hAnsi="Times New Roman"/>
                <w:spacing w:val="28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formazione.</w:t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3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367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Produzione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e/o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diffusione delle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buone</w:t>
            </w:r>
            <w:r>
              <w:rPr>
                <w:rFonts w:ascii="Times New Roman"/>
                <w:spacing w:val="27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pratiche didattiche.</w:t>
            </w:r>
          </w:p>
        </w:tc>
        <w:tc>
          <w:tcPr>
            <w:tcW w:w="3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pStyle w:val="Heading4"/>
        <w:spacing w:line="240" w:lineRule="auto"/>
        <w:ind w:left="214" w:right="0"/>
        <w:jc w:val="left"/>
        <w:rPr>
          <w:b w:val="0"/>
          <w:bCs w:val="0"/>
        </w:rPr>
      </w:pPr>
      <w:r>
        <w:rPr>
          <w:spacing w:val="-1"/>
        </w:rPr>
        <w:t>C)</w:t>
      </w:r>
      <w:r>
        <w:rPr>
          <w:spacing w:val="-2"/>
        </w:rPr>
        <w:t> </w:t>
      </w:r>
      <w:r>
        <w:rPr>
          <w:spacing w:val="-1"/>
        </w:rPr>
        <w:t>Responsabilità</w:t>
      </w:r>
      <w:r>
        <w:rPr>
          <w:spacing w:val="1"/>
        </w:rPr>
        <w:t> </w:t>
      </w:r>
      <w:r>
        <w:rPr>
          <w:spacing w:val="-1"/>
        </w:rPr>
        <w:t>assunte</w:t>
      </w:r>
      <w:r>
        <w:rPr/>
        <w:t> </w:t>
      </w:r>
      <w:r>
        <w:rPr>
          <w:spacing w:val="-1"/>
        </w:rPr>
        <w:t>nel</w:t>
      </w:r>
      <w:r>
        <w:rPr/>
        <w:t> </w:t>
      </w:r>
      <w:r>
        <w:rPr>
          <w:spacing w:val="-1"/>
        </w:rPr>
        <w:t>coordinamento organizzativo</w:t>
      </w:r>
      <w:r>
        <w:rPr>
          <w:spacing w:val="1"/>
        </w:rPr>
        <w:t> </w:t>
      </w:r>
      <w:r>
        <w:rPr/>
        <w:t>e</w:t>
      </w:r>
      <w:r>
        <w:rPr>
          <w:spacing w:val="-1"/>
        </w:rPr>
        <w:t> didattico</w:t>
      </w:r>
      <w:r>
        <w:rPr>
          <w:spacing w:val="2"/>
        </w:rPr>
        <w:t> </w:t>
      </w:r>
      <w:r>
        <w:rPr/>
        <w:t>e </w:t>
      </w:r>
      <w:r>
        <w:rPr>
          <w:spacing w:val="-1"/>
        </w:rPr>
        <w:t>nella formazione</w:t>
      </w:r>
      <w:r>
        <w:rPr/>
        <w:t> </w:t>
      </w:r>
      <w:r>
        <w:rPr>
          <w:spacing w:val="-1"/>
        </w:rPr>
        <w:t>del</w:t>
      </w:r>
      <w:r>
        <w:rPr/>
        <w:t> </w:t>
      </w:r>
      <w:r>
        <w:rPr>
          <w:spacing w:val="-1"/>
        </w:rPr>
        <w:t>personale.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tbl>
      <w:tblPr>
        <w:tblW w:w="0" w:type="auto"/>
        <w:jc w:val="left"/>
        <w:tblInd w:w="4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87"/>
        <w:gridCol w:w="3157"/>
        <w:gridCol w:w="3150"/>
      </w:tblGrid>
      <w:tr>
        <w:trPr>
          <w:trHeight w:val="216" w:hRule="exact"/>
        </w:trPr>
        <w:tc>
          <w:tcPr>
            <w:tcW w:w="3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Tipologia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1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Numero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Totale</w:t>
            </w:r>
            <w:r>
              <w:rPr>
                <w:rFonts w:ascii="Times New Roman"/>
                <w:b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punti</w:t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701" w:hRule="exact"/>
        </w:trPr>
        <w:tc>
          <w:tcPr>
            <w:tcW w:w="3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16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Responsabilità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assunte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nella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formazione/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> di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i/>
                <w:sz w:val="20"/>
              </w:rPr>
              <w:t>Peer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tutoring</w:t>
            </w:r>
            <w:r>
              <w:rPr>
                <w:rFonts w:ascii="Times New Roman" w:hAnsi="Times New Roman"/>
                <w:i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per</w:t>
            </w:r>
            <w:r>
              <w:rPr>
                <w:rFonts w:ascii="Times New Roman" w:hAnsi="Times New Roman"/>
                <w:spacing w:val="-1"/>
                <w:sz w:val="20"/>
              </w:rPr>
              <w:t> neoassunti</w:t>
            </w:r>
          </w:p>
        </w:tc>
        <w:tc>
          <w:tcPr>
            <w:tcW w:w="31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69" w:hRule="exact"/>
        </w:trPr>
        <w:tc>
          <w:tcPr>
            <w:tcW w:w="3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Attivita’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di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20"/>
                <w:szCs w:val="20"/>
              </w:rPr>
              <w:t>tutoring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per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tirocinanti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</w:tc>
        <w:tc>
          <w:tcPr>
            <w:tcW w:w="31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01" w:hRule="exact"/>
        </w:trPr>
        <w:tc>
          <w:tcPr>
            <w:tcW w:w="3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92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Responsabilità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assunte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come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componenti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Gruppi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-1"/>
                <w:sz w:val="20"/>
              </w:rPr>
              <w:t> lavoro </w:t>
            </w:r>
            <w:r>
              <w:rPr>
                <w:rFonts w:ascii="Times New Roman" w:hAnsi="Times New Roman"/>
                <w:sz w:val="20"/>
              </w:rPr>
              <w:t>e/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Commissioni.</w:t>
            </w:r>
          </w:p>
        </w:tc>
        <w:tc>
          <w:tcPr>
            <w:tcW w:w="31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31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Animatore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Digitale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1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1910" w:h="16840"/>
          <w:pgMar w:header="0" w:footer="757" w:top="1600" w:bottom="940" w:left="920" w:right="920"/>
        </w:sectPr>
      </w:pPr>
    </w:p>
    <w:p>
      <w:pPr>
        <w:spacing w:before="56"/>
        <w:ind w:left="114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Tabella dei</w:t>
      </w:r>
      <w:r>
        <w:rPr>
          <w:rFonts w:ascii="Times New Roman"/>
          <w:b/>
          <w:sz w:val="20"/>
        </w:rPr>
        <w:t> </w:t>
      </w:r>
      <w:r>
        <w:rPr>
          <w:rFonts w:ascii="Times New Roman"/>
          <w:b/>
          <w:spacing w:val="-1"/>
          <w:sz w:val="20"/>
        </w:rPr>
        <w:t>punteggi</w:t>
      </w:r>
      <w:r>
        <w:rPr>
          <w:rFonts w:ascii="Times New Roman"/>
          <w:b/>
          <w:spacing w:val="-2"/>
          <w:sz w:val="20"/>
        </w:rPr>
        <w:t> </w:t>
      </w:r>
      <w:r>
        <w:rPr>
          <w:rFonts w:ascii="Times New Roman"/>
          <w:b/>
          <w:spacing w:val="-1"/>
          <w:sz w:val="20"/>
        </w:rPr>
        <w:t>attribuibili</w:t>
      </w:r>
      <w:r>
        <w:rPr>
          <w:rFonts w:ascii="Times New Roman"/>
          <w:sz w:val="20"/>
        </w:rPr>
      </w: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pStyle w:val="BodyText"/>
        <w:numPr>
          <w:ilvl w:val="0"/>
          <w:numId w:val="3"/>
        </w:numPr>
        <w:tabs>
          <w:tab w:pos="375" w:val="left" w:leader="none"/>
        </w:tabs>
        <w:spacing w:line="240" w:lineRule="auto" w:before="0" w:after="0"/>
        <w:ind w:left="114" w:right="116" w:firstLine="0"/>
        <w:jc w:val="left"/>
      </w:pPr>
      <w:r>
        <w:rPr>
          <w:spacing w:val="-1"/>
        </w:rPr>
        <w:t>Qualità</w:t>
      </w:r>
      <w:r>
        <w:rPr/>
        <w:t> </w:t>
      </w:r>
      <w:r>
        <w:rPr>
          <w:spacing w:val="-2"/>
        </w:rPr>
        <w:t>dell’insegnamento</w:t>
      </w:r>
      <w:r>
        <w:rPr>
          <w:spacing w:val="-1"/>
        </w:rPr>
        <w:t> </w:t>
      </w:r>
      <w:r>
        <w:rPr/>
        <w:t>e </w:t>
      </w:r>
      <w:r>
        <w:rPr>
          <w:spacing w:val="-1"/>
        </w:rPr>
        <w:t>contributo al </w:t>
      </w:r>
      <w:r>
        <w:rPr>
          <w:spacing w:val="-2"/>
        </w:rPr>
        <w:t>miglioramento</w:t>
      </w:r>
      <w:r>
        <w:rPr>
          <w:spacing w:val="50"/>
        </w:rPr>
        <w:t> </w:t>
      </w:r>
      <w:r>
        <w:rPr>
          <w:spacing w:val="-1"/>
        </w:rPr>
        <w:t>dell’istruzione </w:t>
      </w:r>
      <w:r>
        <w:rPr>
          <w:spacing w:val="-2"/>
        </w:rPr>
        <w:t>scolastica,</w:t>
      </w:r>
      <w:r>
        <w:rPr>
          <w:spacing w:val="-1"/>
        </w:rPr>
        <w:t> nonché del</w:t>
      </w:r>
      <w:r>
        <w:rPr/>
        <w:t> </w:t>
      </w:r>
      <w:r>
        <w:rPr>
          <w:spacing w:val="-1"/>
        </w:rPr>
        <w:t>successo formativo</w:t>
      </w:r>
      <w:r>
        <w:rPr/>
        <w:t> e</w:t>
      </w:r>
      <w:r>
        <w:rPr>
          <w:spacing w:val="89"/>
        </w:rPr>
        <w:t> </w:t>
      </w:r>
      <w:r>
        <w:rPr>
          <w:spacing w:val="-1"/>
        </w:rPr>
        <w:t>scolastico degli studenti.</w:t>
      </w:r>
    </w:p>
    <w:p>
      <w:pPr>
        <w:spacing w:line="240" w:lineRule="auto" w:before="1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numPr>
          <w:ilvl w:val="0"/>
          <w:numId w:val="3"/>
        </w:numPr>
        <w:tabs>
          <w:tab w:pos="365" w:val="left" w:leader="none"/>
        </w:tabs>
        <w:spacing w:line="240" w:lineRule="auto" w:before="0" w:after="0"/>
        <w:ind w:left="114" w:right="431" w:firstLine="0"/>
        <w:jc w:val="left"/>
      </w:pPr>
      <w:r>
        <w:rPr>
          <w:spacing w:val="-1"/>
        </w:rPr>
        <w:t>Risultati</w:t>
      </w:r>
      <w:r>
        <w:rPr>
          <w:spacing w:val="50"/>
        </w:rPr>
        <w:t> </w:t>
      </w:r>
      <w:r>
        <w:rPr>
          <w:spacing w:val="-1"/>
        </w:rPr>
        <w:t>ottenuti </w:t>
      </w:r>
      <w:r>
        <w:rPr/>
        <w:t>dal</w:t>
      </w:r>
      <w:r>
        <w:rPr>
          <w:spacing w:val="-2"/>
        </w:rPr>
        <w:t> </w:t>
      </w:r>
      <w:r>
        <w:rPr>
          <w:spacing w:val="-1"/>
        </w:rPr>
        <w:t>docente</w:t>
      </w:r>
      <w:r>
        <w:rPr/>
        <w:t> </w:t>
      </w:r>
      <w:r>
        <w:rPr>
          <w:spacing w:val="-1"/>
        </w:rPr>
        <w:t>in relazione</w:t>
      </w:r>
      <w:r>
        <w:rPr/>
        <w:t> al</w:t>
      </w:r>
      <w:r>
        <w:rPr>
          <w:spacing w:val="-1"/>
        </w:rPr>
        <w:t> potenziamento delle</w:t>
      </w:r>
      <w:r>
        <w:rPr/>
        <w:t> </w:t>
      </w:r>
      <w:r>
        <w:rPr>
          <w:spacing w:val="-1"/>
        </w:rPr>
        <w:t>competenze degli alunni, dell’innovazione</w:t>
      </w:r>
      <w:r>
        <w:rPr>
          <w:spacing w:val="81"/>
        </w:rPr>
        <w:t> </w:t>
      </w:r>
      <w:r>
        <w:rPr>
          <w:spacing w:val="-1"/>
        </w:rPr>
        <w:t>didattica</w:t>
      </w:r>
      <w:r>
        <w:rPr/>
        <w:t> e </w:t>
      </w:r>
      <w:r>
        <w:rPr>
          <w:spacing w:val="-1"/>
        </w:rPr>
        <w:t>metodologica, nonché della</w:t>
      </w:r>
      <w:r>
        <w:rPr/>
        <w:t> </w:t>
      </w:r>
      <w:r>
        <w:rPr>
          <w:spacing w:val="-1"/>
        </w:rPr>
        <w:t>collaborazione</w:t>
      </w:r>
      <w:r>
        <w:rPr/>
        <w:t> </w:t>
      </w:r>
      <w:r>
        <w:rPr>
          <w:spacing w:val="-1"/>
        </w:rPr>
        <w:t>alla ricerca didattica,</w:t>
      </w:r>
      <w:r>
        <w:rPr/>
        <w:t> </w:t>
      </w:r>
      <w:r>
        <w:rPr>
          <w:spacing w:val="-1"/>
        </w:rPr>
        <w:t>alla documentazione </w:t>
      </w:r>
      <w:r>
        <w:rPr/>
        <w:t>e </w:t>
      </w:r>
      <w:r>
        <w:rPr>
          <w:spacing w:val="-1"/>
        </w:rPr>
        <w:t>alla diffusione </w:t>
      </w:r>
      <w:r>
        <w:rPr/>
        <w:t>di</w:t>
      </w:r>
      <w:r>
        <w:rPr>
          <w:spacing w:val="73"/>
        </w:rPr>
        <w:t> </w:t>
      </w:r>
      <w:r>
        <w:rPr>
          <w:spacing w:val="-1"/>
        </w:rPr>
        <w:t>buone pratiche.</w:t>
      </w: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numPr>
          <w:ilvl w:val="0"/>
          <w:numId w:val="3"/>
        </w:numPr>
        <w:tabs>
          <w:tab w:pos="365" w:val="left" w:leader="none"/>
        </w:tabs>
        <w:spacing w:line="240" w:lineRule="auto" w:before="0" w:after="0"/>
        <w:ind w:left="364" w:right="0" w:hanging="250"/>
        <w:jc w:val="left"/>
      </w:pPr>
      <w:r>
        <w:rPr>
          <w:spacing w:val="-1"/>
        </w:rPr>
        <w:t>Responsabilità</w:t>
      </w:r>
      <w:r>
        <w:rPr/>
        <w:t> assunte</w:t>
      </w:r>
      <w:r>
        <w:rPr>
          <w:spacing w:val="-1"/>
        </w:rPr>
        <w:t> </w:t>
      </w:r>
      <w:r>
        <w:rPr/>
        <w:t>nel</w:t>
      </w:r>
      <w:r>
        <w:rPr>
          <w:spacing w:val="-1"/>
        </w:rPr>
        <w:t> coordinamento</w:t>
      </w:r>
      <w:r>
        <w:rPr/>
        <w:t> </w:t>
      </w:r>
      <w:r>
        <w:rPr>
          <w:spacing w:val="-1"/>
        </w:rPr>
        <w:t>organizzativo </w:t>
      </w:r>
      <w:r>
        <w:rPr/>
        <w:t>e </w:t>
      </w:r>
      <w:r>
        <w:rPr>
          <w:spacing w:val="-1"/>
        </w:rPr>
        <w:t>didattico</w:t>
      </w:r>
      <w:r>
        <w:rPr/>
        <w:t> e</w:t>
      </w:r>
      <w:r>
        <w:rPr>
          <w:spacing w:val="-1"/>
        </w:rPr>
        <w:t> nella</w:t>
      </w:r>
      <w:r>
        <w:rPr/>
        <w:t> </w:t>
      </w:r>
      <w:r>
        <w:rPr>
          <w:spacing w:val="-2"/>
        </w:rPr>
        <w:t>formazione</w:t>
      </w:r>
      <w:r>
        <w:rPr>
          <w:spacing w:val="-1"/>
        </w:rPr>
        <w:t> del</w:t>
      </w:r>
      <w:r>
        <w:rPr/>
        <w:t> </w:t>
      </w:r>
      <w:r>
        <w:rPr>
          <w:spacing w:val="-2"/>
        </w:rPr>
        <w:t>personale.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8"/>
          <w:szCs w:val="28"/>
        </w:rPr>
      </w:pPr>
    </w:p>
    <w:tbl>
      <w:tblPr>
        <w:tblW w:w="0" w:type="auto"/>
        <w:jc w:val="left"/>
        <w:tblInd w:w="3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88"/>
        <w:gridCol w:w="2520"/>
        <w:gridCol w:w="1768"/>
      </w:tblGrid>
      <w:tr>
        <w:trPr>
          <w:trHeight w:val="240" w:hRule="exact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A - </w:t>
            </w:r>
            <w:r>
              <w:rPr>
                <w:rFonts w:ascii="Times New Roman"/>
                <w:b/>
                <w:spacing w:val="-1"/>
                <w:sz w:val="20"/>
              </w:rPr>
              <w:t>Tipologia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left="709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Ore</w:t>
            </w:r>
            <w:r>
              <w:rPr>
                <w:rFonts w:ascii="Times New Roman"/>
                <w:b/>
                <w:sz w:val="20"/>
              </w:rPr>
              <w:t> - </w:t>
            </w:r>
            <w:r>
              <w:rPr>
                <w:rFonts w:ascii="Times New Roman"/>
                <w:b/>
                <w:spacing w:val="-1"/>
                <w:sz w:val="20"/>
              </w:rPr>
              <w:t>Criteri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right="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Punti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240" w:hRule="exact"/>
        </w:trPr>
        <w:tc>
          <w:tcPr>
            <w:tcW w:w="29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705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Corsi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2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formazione/aggiornamento</w:t>
            </w:r>
          </w:p>
          <w:p>
            <w:pPr>
              <w:pStyle w:val="TableParagraph"/>
              <w:spacing w:line="240" w:lineRule="auto"/>
              <w:ind w:left="102" w:right="20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oltre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l’unita’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formativa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deliberata</w:t>
            </w:r>
            <w:r>
              <w:rPr>
                <w:rFonts w:ascii="Times New Roman" w:hAnsi="Times New Roman" w:cs="Times New Roman" w:eastAsia="Times New Roman"/>
                <w:spacing w:val="28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Collegio.</w:t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20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40</w:t>
            </w:r>
            <w:r>
              <w:rPr>
                <w:rFonts w:ascii="Times New Roman"/>
                <w:spacing w:val="-1"/>
                <w:sz w:val="20"/>
              </w:rPr>
              <w:t> ore</w:t>
            </w:r>
          </w:p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>
        <w:trPr>
          <w:trHeight w:val="240" w:hRule="exact"/>
        </w:trPr>
        <w:tc>
          <w:tcPr>
            <w:tcW w:w="298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41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60</w:t>
            </w:r>
            <w:r>
              <w:rPr>
                <w:rFonts w:ascii="Times New Roman"/>
                <w:spacing w:val="-1"/>
                <w:sz w:val="20"/>
              </w:rPr>
              <w:t> ore</w:t>
            </w:r>
          </w:p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>
        <w:trPr>
          <w:trHeight w:val="240" w:hRule="exact"/>
        </w:trPr>
        <w:tc>
          <w:tcPr>
            <w:tcW w:w="298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61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80</w:t>
            </w:r>
            <w:r>
              <w:rPr>
                <w:rFonts w:ascii="Times New Roman"/>
                <w:spacing w:val="-1"/>
                <w:sz w:val="20"/>
              </w:rPr>
              <w:t> ore</w:t>
            </w:r>
          </w:p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>
        <w:trPr>
          <w:trHeight w:val="240" w:hRule="exact"/>
        </w:trPr>
        <w:tc>
          <w:tcPr>
            <w:tcW w:w="29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Da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100 ore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o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piu’</w:t>
            </w:r>
          </w:p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</w:tr>
      <w:tr>
        <w:trPr>
          <w:trHeight w:val="2310" w:hRule="exact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34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Partecipazione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e </w:t>
            </w:r>
            <w:r>
              <w:rPr>
                <w:rFonts w:ascii="Times New Roman" w:hAnsi="Times New Roman"/>
                <w:spacing w:val="-1"/>
                <w:sz w:val="20"/>
              </w:rPr>
              <w:t>promozione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> e di</w:t>
            </w:r>
            <w:r>
              <w:rPr>
                <w:rFonts w:ascii="Times New Roman" w:hAnsi="Times New Roman"/>
                <w:spacing w:val="-1"/>
                <w:sz w:val="20"/>
              </w:rPr>
              <w:t> progetti</w:t>
            </w:r>
            <w:r>
              <w:rPr>
                <w:rFonts w:ascii="Times New Roman" w:hAnsi="Times New Roman"/>
                <w:sz w:val="20"/>
              </w:rPr>
              <w:t>  </w:t>
            </w:r>
            <w:r>
              <w:rPr>
                <w:rFonts w:ascii="Times New Roman" w:hAnsi="Times New Roman"/>
                <w:spacing w:val="-1"/>
                <w:sz w:val="20"/>
              </w:rPr>
              <w:t>che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sorreggono gli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obiettivi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prioritari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del</w:t>
            </w:r>
            <w:r>
              <w:rPr>
                <w:rFonts w:ascii="Times New Roman" w:hAnsi="Times New Roman"/>
                <w:spacing w:val="-1"/>
                <w:sz w:val="20"/>
              </w:rPr>
              <w:t> piano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miglioramento della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scuola</w:t>
            </w:r>
            <w:r>
              <w:rPr>
                <w:rFonts w:ascii="Times New Roman" w:hAnsi="Times New Roman"/>
                <w:sz w:val="20"/>
              </w:rPr>
              <w:t> e </w:t>
            </w:r>
            <w:r>
              <w:rPr>
                <w:rFonts w:ascii="Times New Roman" w:hAnsi="Times New Roman"/>
                <w:spacing w:val="-1"/>
                <w:sz w:val="20"/>
              </w:rPr>
              <w:t>che hanno ottenuto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823" w:val="left" w:leader="none"/>
              </w:tabs>
              <w:spacing w:line="240" w:lineRule="auto" w:before="0" w:after="0"/>
              <w:ind w:left="822" w:right="326" w:hanging="36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riconoscimenti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formali</w:t>
            </w:r>
            <w:r>
              <w:rPr>
                <w:rFonts w:ascii="Times New Roman"/>
                <w:spacing w:val="29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(FESR);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823" w:val="left" w:leader="none"/>
              </w:tabs>
              <w:spacing w:line="240" w:lineRule="auto" w:before="0" w:after="0"/>
              <w:ind w:left="822" w:right="167" w:hanging="36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beni </w:t>
            </w:r>
            <w:r>
              <w:rPr>
                <w:rFonts w:ascii="Times New Roman"/>
                <w:spacing w:val="-2"/>
                <w:sz w:val="20"/>
              </w:rPr>
              <w:t>materiali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ed</w:t>
            </w:r>
            <w:r>
              <w:rPr>
                <w:rFonts w:ascii="Times New Roman"/>
                <w:spacing w:val="2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immateriali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per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la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scuola</w:t>
            </w:r>
            <w:r>
              <w:rPr>
                <w:rFonts w:ascii="Times New Roman"/>
                <w:spacing w:val="26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e/o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risorse economiche.</w:t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02" w:right="409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Per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la partecipazione</w:t>
            </w:r>
            <w:r>
              <w:rPr>
                <w:rFonts w:ascii="Times New Roman" w:hAnsi="Times New Roman"/>
                <w:sz w:val="20"/>
              </w:rPr>
              <w:t> a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ciascun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Progetto/Attività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right="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</w:tr>
      <w:tr>
        <w:trPr>
          <w:trHeight w:val="700" w:hRule="exact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939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> di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recupero/potenziamento</w:t>
            </w:r>
            <w:r>
              <w:rPr>
                <w:rFonts w:ascii="Times New Roman" w:hAnsi="Times New Roman"/>
                <w:spacing w:val="42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extracurricolare.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09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Per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la partecipazione</w:t>
            </w:r>
            <w:r>
              <w:rPr>
                <w:rFonts w:ascii="Times New Roman" w:hAnsi="Times New Roman"/>
                <w:sz w:val="20"/>
              </w:rPr>
              <w:t> a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ciascun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Progetto/Attività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>
        <w:trPr>
          <w:trHeight w:val="701" w:hRule="exact"/>
        </w:trPr>
        <w:tc>
          <w:tcPr>
            <w:tcW w:w="2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06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Partecipazione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a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Progetti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per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il</w:t>
            </w:r>
            <w:r>
              <w:rPr>
                <w:rFonts w:ascii="Times New Roman" w:hAnsi="Times New Roman" w:cs="Times New Roman" w:eastAsia="Times New Roman"/>
                <w:spacing w:val="27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contrasto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alla dispersione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 w:eastAsia="Times New Roman"/>
                <w:spacing w:val="3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all’abbandono scolastico.</w:t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09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Per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la partecipazione</w:t>
            </w:r>
            <w:r>
              <w:rPr>
                <w:rFonts w:ascii="Times New Roman" w:hAnsi="Times New Roman"/>
                <w:sz w:val="20"/>
              </w:rPr>
              <w:t> a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ciascun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Progetto/Attività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7"/>
          <w:szCs w:val="27"/>
        </w:rPr>
      </w:pPr>
    </w:p>
    <w:tbl>
      <w:tblPr>
        <w:tblW w:w="0" w:type="auto"/>
        <w:jc w:val="left"/>
        <w:tblInd w:w="28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60"/>
        <w:gridCol w:w="2520"/>
        <w:gridCol w:w="1800"/>
      </w:tblGrid>
      <w:tr>
        <w:trPr>
          <w:trHeight w:val="240" w:hRule="exact"/>
        </w:trPr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B - </w:t>
            </w:r>
            <w:r>
              <w:rPr>
                <w:rFonts w:ascii="Times New Roman"/>
                <w:b/>
                <w:spacing w:val="-1"/>
                <w:sz w:val="20"/>
              </w:rPr>
              <w:t>Tipologia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left="710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Ore</w:t>
            </w:r>
            <w:r>
              <w:rPr>
                <w:rFonts w:ascii="Times New Roman"/>
                <w:b/>
                <w:sz w:val="20"/>
              </w:rPr>
              <w:t> - </w:t>
            </w:r>
            <w:r>
              <w:rPr>
                <w:rFonts w:ascii="Times New Roman"/>
                <w:b/>
                <w:spacing w:val="-1"/>
                <w:sz w:val="20"/>
              </w:rPr>
              <w:t>Criteri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Punti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2539" w:hRule="exact"/>
        </w:trPr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01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Risultati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nel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potenziamento</w:t>
            </w:r>
            <w:r>
              <w:rPr>
                <w:rFonts w:ascii="Times New Roman" w:hAnsi="Times New Roman" w:cs="Times New Roman" w:eastAsia="Times New Roman"/>
                <w:spacing w:val="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delle</w:t>
            </w:r>
            <w:r>
              <w:rPr>
                <w:rFonts w:ascii="Times New Roman" w:hAnsi="Times New Roman" w:cs="Times New Roman" w:eastAsia="Times New Roman"/>
                <w:spacing w:val="25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competenze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sociali-civiche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vita</w:t>
            </w:r>
            <w:r>
              <w:rPr>
                <w:rFonts w:ascii="Times New Roman" w:hAnsi="Times New Roman" w:cs="Times New Roman" w:eastAsia="Times New Roman"/>
                <w:spacing w:val="2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mediante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interventi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“Didattica</w:t>
            </w:r>
            <w:r>
              <w:rPr>
                <w:rFonts w:ascii="Times New Roman" w:hAnsi="Times New Roman" w:cs="Times New Roman" w:eastAsia="Times New Roman"/>
                <w:spacing w:val="3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Inclusiva” documentati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con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report</w:t>
            </w:r>
            <w:r>
              <w:rPr>
                <w:rFonts w:ascii="Times New Roman" w:hAnsi="Times New Roman" w:cs="Times New Roman" w:eastAsia="Times New Roman"/>
                <w:spacing w:val="25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dei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processi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 e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riscontri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presenti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nei</w:t>
            </w:r>
            <w:r>
              <w:rPr>
                <w:rFonts w:ascii="Times New Roman" w:hAnsi="Times New Roman" w:cs="Times New Roman" w:eastAsia="Times New Roman"/>
                <w:spacing w:val="25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Verbali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di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Intersezione/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Interclasse.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302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Per ogni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risultato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come</w:t>
            </w:r>
            <w:r>
              <w:rPr>
                <w:rFonts w:ascii="Times New Roman"/>
                <w:sz w:val="20"/>
              </w:rPr>
              <w:t> da</w:t>
            </w:r>
            <w:r>
              <w:rPr>
                <w:rFonts w:ascii="Times New Roman"/>
                <w:spacing w:val="27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report/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documentazione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relativi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a: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220" w:val="left" w:leader="none"/>
              </w:tabs>
              <w:spacing w:line="240" w:lineRule="auto" w:before="0" w:after="0"/>
              <w:ind w:left="102" w:right="0" w:firstLine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situazione di partenza;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219" w:val="left" w:leader="none"/>
              </w:tabs>
              <w:spacing w:line="240" w:lineRule="auto" w:before="0" w:after="0"/>
              <w:ind w:left="102" w:right="482" w:firstLine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strategie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operative;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verifiche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in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itinere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ed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in</w:t>
            </w:r>
            <w:r>
              <w:rPr>
                <w:rFonts w:ascii="Times New Roman"/>
                <w:spacing w:val="26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uscita;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220" w:val="left" w:leader="none"/>
              </w:tabs>
              <w:spacing w:line="240" w:lineRule="auto" w:before="0" w:after="0"/>
              <w:ind w:left="102" w:right="926" w:firstLine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attivita’ didattica</w:t>
            </w:r>
            <w:r>
              <w:rPr>
                <w:rFonts w:ascii="Times New Roman" w:hAnsi="Times New Roman" w:cs="Times New Roman" w:eastAsia="Times New Roman"/>
                <w:spacing w:val="23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inclusiva;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219" w:val="left" w:leader="none"/>
              </w:tabs>
              <w:spacing w:line="240" w:lineRule="auto" w:before="0" w:after="0"/>
              <w:ind w:left="102" w:right="538" w:firstLine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verbali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25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intersezione/interclasse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</w:tr>
      <w:tr>
        <w:trPr>
          <w:trHeight w:val="701" w:hRule="exact"/>
        </w:trPr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66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Riconoscimenti ottenuti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dal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docente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in concorsi, gare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ed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eventi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1"/>
                <w:sz w:val="20"/>
              </w:rPr>
              <w:t> rilevanza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culturale.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Per</w:t>
            </w:r>
            <w:r>
              <w:rPr>
                <w:rFonts w:ascii="Times New Roman"/>
                <w:spacing w:val="-1"/>
                <w:sz w:val="20"/>
              </w:rPr>
              <w:t> ogni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riconoscimento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2"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>
        <w:trPr>
          <w:trHeight w:val="700" w:hRule="exact"/>
        </w:trPr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388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Documentata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> di</w:t>
            </w:r>
            <w:r>
              <w:rPr>
                <w:rFonts w:ascii="Times New Roman" w:hAnsi="Times New Roman"/>
                <w:spacing w:val="-1"/>
                <w:sz w:val="20"/>
              </w:rPr>
              <w:t> ricerca-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azione </w:t>
            </w:r>
            <w:r>
              <w:rPr>
                <w:rFonts w:ascii="Times New Roman" w:hAnsi="Times New Roman"/>
                <w:spacing w:val="-1"/>
                <w:sz w:val="20"/>
              </w:rPr>
              <w:t>in</w:t>
            </w:r>
            <w:r>
              <w:rPr>
                <w:rFonts w:ascii="Times New Roman" w:hAnsi="Times New Roman"/>
                <w:spacing w:val="1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ambito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scolastico</w:t>
            </w:r>
            <w:r>
              <w:rPr>
                <w:rFonts w:ascii="Times New Roman" w:hAnsi="Times New Roman"/>
                <w:sz w:val="20"/>
              </w:rPr>
              <w:t> a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seguito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di </w:t>
            </w:r>
            <w:r>
              <w:rPr>
                <w:rFonts w:ascii="Times New Roman" w:hAnsi="Times New Roman"/>
                <w:spacing w:val="-1"/>
                <w:sz w:val="20"/>
              </w:rPr>
              <w:t>specifica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formazione.</w:t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1125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Per ogni attività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documentata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>
        <w:trPr>
          <w:trHeight w:val="470" w:hRule="exact"/>
        </w:trPr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439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Produzione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e/o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diffusione delle</w:t>
            </w:r>
            <w:r>
              <w:rPr>
                <w:rFonts w:ascii="Times New Roman"/>
                <w:spacing w:val="29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buone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pratiche didattiche.</w:t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125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Per ogni attività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documentata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</w:tbl>
    <w:p>
      <w:pPr>
        <w:spacing w:after="0" w:line="226" w:lineRule="exact"/>
        <w:jc w:val="center"/>
        <w:rPr>
          <w:rFonts w:ascii="Times New Roman" w:hAnsi="Times New Roman" w:cs="Times New Roman" w:eastAsia="Times New Roman"/>
          <w:sz w:val="20"/>
          <w:szCs w:val="20"/>
        </w:rPr>
        <w:sectPr>
          <w:pgSz w:w="11910" w:h="16840"/>
          <w:pgMar w:header="0" w:footer="757" w:top="1360" w:bottom="940" w:left="1020" w:right="1060"/>
        </w:sect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28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0"/>
        <w:gridCol w:w="3060"/>
      </w:tblGrid>
      <w:tr>
        <w:trPr>
          <w:trHeight w:val="240" w:hRule="exact"/>
        </w:trPr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C -</w:t>
            </w:r>
            <w:r>
              <w:rPr>
                <w:rFonts w:ascii="Times New Roman"/>
                <w:b/>
                <w:spacing w:val="-1"/>
                <w:sz w:val="20"/>
              </w:rPr>
              <w:t> Tipologia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Punti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69" w:hRule="exact"/>
        </w:trPr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2" w:right="272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Responsabilità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assunte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nella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formazione/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Attività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di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i/>
                <w:sz w:val="20"/>
              </w:rPr>
              <w:t>Peer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tutoring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per</w:t>
            </w:r>
            <w:r>
              <w:rPr>
                <w:rFonts w:ascii="Times New Roman" w:hAnsi="Times New Roman"/>
                <w:spacing w:val="-1"/>
                <w:sz w:val="20"/>
              </w:rPr>
              <w:t> neoassunti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>
        <w:trPr>
          <w:trHeight w:val="470" w:hRule="exact"/>
        </w:trPr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Attivita’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di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20"/>
                <w:szCs w:val="20"/>
              </w:rPr>
              <w:t>tutoring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per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tirocinanti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>
        <w:trPr>
          <w:trHeight w:val="700" w:hRule="exact"/>
        </w:trPr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135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Responsabilità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assunte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nelle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attività</w:t>
            </w:r>
            <w:r>
              <w:rPr>
                <w:rFonts w:ascii="Times New Roman" w:hAnsi="Times New Roman"/>
                <w:sz w:val="20"/>
              </w:rPr>
              <w:t> di</w:t>
            </w:r>
            <w:r>
              <w:rPr>
                <w:rFonts w:ascii="Times New Roman" w:hAnsi="Times New Roman"/>
                <w:spacing w:val="30"/>
                <w:sz w:val="20"/>
              </w:rPr>
              <w:t> </w:t>
            </w:r>
            <w:r>
              <w:rPr>
                <w:rFonts w:ascii="Times New Roman" w:hAnsi="Times New Roman"/>
                <w:spacing w:val="-1"/>
                <w:sz w:val="20"/>
              </w:rPr>
              <w:t>coordinamento: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22" w:val="left" w:leader="none"/>
              </w:tabs>
              <w:spacing w:line="226" w:lineRule="exact"/>
              <w:ind w:left="46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</w:t>
              <w:tab/>
            </w:r>
            <w:r>
              <w:rPr>
                <w:rFonts w:ascii="Times New Roman"/>
                <w:spacing w:val="-1"/>
                <w:sz w:val="20"/>
              </w:rPr>
              <w:t>Coordinatore di Gruppi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1"/>
                <w:sz w:val="20"/>
              </w:rPr>
              <w:t> Lavoro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>
        <w:trPr>
          <w:trHeight w:val="470" w:hRule="exact"/>
        </w:trPr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22" w:val="left" w:leader="none"/>
              </w:tabs>
              <w:spacing w:line="226" w:lineRule="exact"/>
              <w:ind w:left="46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</w:t>
              <w:tab/>
            </w:r>
            <w:r>
              <w:rPr>
                <w:rFonts w:ascii="Times New Roman"/>
                <w:spacing w:val="-1"/>
                <w:sz w:val="20"/>
              </w:rPr>
              <w:t>Componente</w:t>
            </w:r>
            <w:r>
              <w:rPr>
                <w:rFonts w:ascii="Times New Roman"/>
                <w:sz w:val="20"/>
              </w:rPr>
              <w:t> di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Commissioni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>
        <w:trPr>
          <w:trHeight w:val="354" w:hRule="exact"/>
        </w:trPr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22" w:val="left" w:leader="none"/>
              </w:tabs>
              <w:spacing w:line="226" w:lineRule="exact"/>
              <w:ind w:left="46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</w:t>
              <w:tab/>
            </w:r>
            <w:r>
              <w:rPr>
                <w:rFonts w:ascii="Times New Roman"/>
                <w:spacing w:val="-1"/>
                <w:sz w:val="20"/>
              </w:rPr>
              <w:t>Componente</w:t>
            </w:r>
            <w:r>
              <w:rPr>
                <w:rFonts w:ascii="Times New Roman"/>
                <w:sz w:val="20"/>
              </w:rPr>
              <w:t> di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Gruppi</w:t>
            </w:r>
            <w:r>
              <w:rPr>
                <w:rFonts w:ascii="Times New Roman"/>
                <w:spacing w:val="-2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1"/>
                <w:sz w:val="20"/>
              </w:rPr>
              <w:t> Lavoro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>
        <w:trPr>
          <w:trHeight w:val="356" w:hRule="exact"/>
        </w:trPr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822" w:val="left" w:leader="none"/>
              </w:tabs>
              <w:spacing w:line="226" w:lineRule="exact"/>
              <w:ind w:left="46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</w:t>
              <w:tab/>
            </w:r>
            <w:r>
              <w:rPr>
                <w:rFonts w:ascii="Times New Roman"/>
                <w:spacing w:val="-1"/>
                <w:sz w:val="20"/>
              </w:rPr>
              <w:t>Animatore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Digitale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" w:right="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1"/>
        <w:spacing w:line="240" w:lineRule="auto" w:before="69"/>
        <w:ind w:right="1"/>
        <w:jc w:val="center"/>
        <w:rPr>
          <w:b w:val="0"/>
          <w:bCs w:val="0"/>
        </w:rPr>
      </w:pPr>
      <w:r>
        <w:rPr>
          <w:spacing w:val="-1"/>
        </w:rPr>
        <w:t>DICHIARAZIONE di</w:t>
      </w:r>
      <w:r>
        <w:rPr>
          <w:b w:val="0"/>
        </w:rPr>
      </w:r>
    </w:p>
    <w:p>
      <w:pPr>
        <w:spacing w:before="0"/>
        <w:ind w:left="3036" w:right="2976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Veridicità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e</w:t>
      </w:r>
      <w:r>
        <w:rPr>
          <w:rFonts w:ascii="Times New Roman" w:hAnsi="Times New Roman"/>
          <w:b/>
          <w:spacing w:val="-1"/>
          <w:sz w:val="24"/>
        </w:rPr>
        <w:t> </w:t>
      </w:r>
      <w:r>
        <w:rPr>
          <w:rFonts w:ascii="Times New Roman" w:hAnsi="Times New Roman"/>
          <w:b/>
          <w:sz w:val="24"/>
        </w:rPr>
        <w:t>conferma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dei dati inseriti</w:t>
      </w:r>
      <w:r>
        <w:rPr>
          <w:rFonts w:ascii="Times New Roman" w:hAns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Heading2"/>
        <w:spacing w:line="240" w:lineRule="auto"/>
        <w:ind w:right="109" w:firstLine="719"/>
        <w:jc w:val="left"/>
      </w:pPr>
      <w:r>
        <w:rPr/>
        <w:t>Il</w:t>
      </w:r>
      <w:r>
        <w:rPr>
          <w:spacing w:val="-1"/>
        </w:rPr>
        <w:t> </w:t>
      </w:r>
      <w:r>
        <w:rPr/>
        <w:t>sottoscritto/a</w:t>
      </w:r>
      <w:r>
        <w:rPr>
          <w:spacing w:val="-1"/>
        </w:rPr>
        <w:t> </w:t>
      </w:r>
      <w:r>
        <w:rPr/>
        <w:t>………………………………….,</w:t>
      </w:r>
      <w:r>
        <w:rPr>
          <w:spacing w:val="-1"/>
        </w:rPr>
        <w:t> </w:t>
      </w:r>
      <w:r>
        <w:rPr/>
        <w:t>nato/a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…………………………….,</w:t>
      </w:r>
      <w:r>
        <w:rPr/>
        <w:t> prov.</w:t>
      </w:r>
      <w:r>
        <w:rPr>
          <w:spacing w:val="-1"/>
        </w:rPr>
        <w:t> </w:t>
      </w:r>
      <w:r>
        <w:rPr/>
        <w:t>…….,</w:t>
      </w:r>
      <w:r>
        <w:rPr>
          <w:spacing w:val="-1"/>
        </w:rPr>
        <w:t> </w:t>
      </w:r>
      <w:r>
        <w:rPr/>
        <w:t>il</w:t>
      </w:r>
      <w:r>
        <w:rPr>
          <w:spacing w:val="-1"/>
        </w:rPr>
        <w:t> </w:t>
      </w:r>
      <w:r>
        <w:rPr/>
        <w:t>…………………………………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residente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……………………,</w:t>
      </w:r>
      <w:r>
        <w:rPr>
          <w:spacing w:val="-1"/>
        </w:rPr>
        <w:t> </w:t>
      </w:r>
      <w:r>
        <w:rPr/>
        <w:t>prov.</w:t>
      </w:r>
      <w:r>
        <w:rPr>
          <w:spacing w:val="-1"/>
        </w:rPr>
        <w:t> </w:t>
      </w:r>
      <w:r>
        <w:rPr/>
        <w:t>………,</w:t>
      </w:r>
      <w:r>
        <w:rPr/>
        <w:t> via</w:t>
      </w:r>
      <w:r>
        <w:rPr>
          <w:spacing w:val="19"/>
        </w:rPr>
        <w:t> </w:t>
      </w:r>
      <w:r>
        <w:rPr/>
        <w:t>……………………………………………</w:t>
      </w:r>
      <w:r>
        <w:rPr>
          <w:spacing w:val="19"/>
        </w:rPr>
        <w:t> </w:t>
      </w:r>
      <w:r>
        <w:rPr/>
        <w:t>N°……….,</w:t>
      </w:r>
      <w:r>
        <w:rPr>
          <w:spacing w:val="19"/>
        </w:rPr>
        <w:t> </w:t>
      </w:r>
      <w:r>
        <w:rPr/>
        <w:t>consapevole</w:t>
      </w:r>
      <w:r>
        <w:rPr>
          <w:spacing w:val="19"/>
        </w:rPr>
        <w:t> </w:t>
      </w:r>
      <w:r>
        <w:rPr/>
        <w:t>della</w:t>
      </w:r>
      <w:r>
        <w:rPr>
          <w:spacing w:val="18"/>
        </w:rPr>
        <w:t> </w:t>
      </w:r>
      <w:r>
        <w:rPr/>
        <w:t>responsabilità</w:t>
      </w:r>
      <w:r>
        <w:rPr>
          <w:spacing w:val="18"/>
        </w:rPr>
        <w:t> </w:t>
      </w:r>
      <w:r>
        <w:rPr/>
        <w:t>in</w:t>
      </w:r>
      <w:r>
        <w:rPr>
          <w:spacing w:val="18"/>
        </w:rPr>
        <w:t> </w:t>
      </w:r>
      <w:r>
        <w:rPr/>
        <w:t>caso</w:t>
      </w:r>
      <w:r>
        <w:rPr/>
        <w:t> di</w:t>
      </w:r>
      <w:r>
        <w:rPr>
          <w:spacing w:val="23"/>
        </w:rPr>
        <w:t> </w:t>
      </w:r>
      <w:r>
        <w:rPr>
          <w:spacing w:val="-1"/>
        </w:rPr>
        <w:t>dichiarazioni</w:t>
      </w:r>
      <w:r>
        <w:rPr>
          <w:spacing w:val="23"/>
        </w:rPr>
        <w:t> </w:t>
      </w:r>
      <w:r>
        <w:rPr>
          <w:spacing w:val="-1"/>
        </w:rPr>
        <w:t>mendaci,</w:t>
      </w:r>
      <w:r>
        <w:rPr>
          <w:spacing w:val="23"/>
        </w:rPr>
        <w:t> </w:t>
      </w:r>
      <w:r>
        <w:rPr/>
        <w:t>di</w:t>
      </w:r>
      <w:r>
        <w:rPr>
          <w:spacing w:val="23"/>
        </w:rPr>
        <w:t> </w:t>
      </w:r>
      <w:r>
        <w:rPr>
          <w:spacing w:val="-1"/>
        </w:rPr>
        <w:t>formazione</w:t>
      </w:r>
      <w:r>
        <w:rPr>
          <w:spacing w:val="23"/>
        </w:rPr>
        <w:t> </w:t>
      </w:r>
      <w:r>
        <w:rPr/>
        <w:t>o</w:t>
      </w:r>
      <w:r>
        <w:rPr>
          <w:spacing w:val="23"/>
        </w:rPr>
        <w:t> </w:t>
      </w:r>
      <w:r>
        <w:rPr/>
        <w:t>uso</w:t>
      </w:r>
      <w:r>
        <w:rPr>
          <w:spacing w:val="23"/>
        </w:rPr>
        <w:t> </w:t>
      </w:r>
      <w:r>
        <w:rPr>
          <w:spacing w:val="-1"/>
        </w:rPr>
        <w:t>di</w:t>
      </w:r>
      <w:r>
        <w:rPr>
          <w:spacing w:val="23"/>
        </w:rPr>
        <w:t> </w:t>
      </w:r>
      <w:r>
        <w:rPr/>
        <w:t>atti</w:t>
      </w:r>
      <w:r>
        <w:rPr>
          <w:spacing w:val="20"/>
        </w:rPr>
        <w:t> </w:t>
      </w:r>
      <w:r>
        <w:rPr>
          <w:spacing w:val="-1"/>
        </w:rPr>
        <w:t>falsi,</w:t>
      </w:r>
      <w:r>
        <w:rPr>
          <w:spacing w:val="22"/>
        </w:rPr>
        <w:t> </w:t>
      </w:r>
      <w:r>
        <w:rPr>
          <w:spacing w:val="-1"/>
        </w:rPr>
        <w:t>ai</w:t>
      </w:r>
      <w:r>
        <w:rPr>
          <w:spacing w:val="23"/>
        </w:rPr>
        <w:t> </w:t>
      </w:r>
      <w:r>
        <w:rPr>
          <w:spacing w:val="-1"/>
        </w:rPr>
        <w:t>sensi</w:t>
      </w:r>
      <w:r>
        <w:rPr>
          <w:spacing w:val="22"/>
        </w:rPr>
        <w:t> </w:t>
      </w:r>
      <w:r>
        <w:rPr/>
        <w:t>e</w:t>
      </w:r>
      <w:r>
        <w:rPr>
          <w:spacing w:val="21"/>
        </w:rPr>
        <w:t> </w:t>
      </w:r>
      <w:r>
        <w:rPr/>
        <w:t>per</w:t>
      </w:r>
      <w:r>
        <w:rPr>
          <w:spacing w:val="21"/>
        </w:rPr>
        <w:t> </w:t>
      </w:r>
      <w:r>
        <w:rPr/>
        <w:t>gli</w:t>
      </w:r>
      <w:r>
        <w:rPr>
          <w:spacing w:val="22"/>
        </w:rPr>
        <w:t> </w:t>
      </w:r>
      <w:r>
        <w:rPr>
          <w:spacing w:val="-1"/>
        </w:rPr>
        <w:t>effetti</w:t>
      </w:r>
      <w:r>
        <w:rPr>
          <w:spacing w:val="22"/>
        </w:rPr>
        <w:t> </w:t>
      </w:r>
      <w:r>
        <w:rPr>
          <w:spacing w:val="-1"/>
        </w:rPr>
        <w:t>dell'art.</w:t>
      </w:r>
      <w:r>
        <w:rPr>
          <w:spacing w:val="22"/>
        </w:rPr>
        <w:t> </w:t>
      </w:r>
      <w:r>
        <w:rPr/>
        <w:t>46</w:t>
      </w:r>
      <w:r>
        <w:rPr>
          <w:spacing w:val="21"/>
        </w:rPr>
        <w:t> </w:t>
      </w:r>
      <w:r>
        <w:rPr>
          <w:spacing w:val="-1"/>
        </w:rPr>
        <w:t>del</w:t>
      </w:r>
    </w:p>
    <w:p>
      <w:pPr>
        <w:spacing w:before="0"/>
        <w:ind w:left="113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D.P.R.</w:t>
      </w:r>
      <w:r>
        <w:rPr>
          <w:rFonts w:ascii="Times New Roman"/>
          <w:sz w:val="24"/>
        </w:rPr>
        <w:t> </w:t>
      </w:r>
      <w:r>
        <w:rPr>
          <w:rFonts w:ascii="Times New Roman"/>
          <w:spacing w:val="-1"/>
          <w:sz w:val="24"/>
        </w:rPr>
        <w:t>445</w:t>
      </w:r>
      <w:r>
        <w:rPr>
          <w:rFonts w:ascii="Times New Roman"/>
          <w:sz w:val="24"/>
        </w:rPr>
        <w:t> </w:t>
      </w:r>
      <w:r>
        <w:rPr>
          <w:rFonts w:ascii="Times New Roman"/>
          <w:spacing w:val="-1"/>
          <w:sz w:val="24"/>
        </w:rPr>
        <w:t>del</w:t>
      </w:r>
      <w:r>
        <w:rPr>
          <w:rFonts w:ascii="Times New Roman"/>
          <w:sz w:val="24"/>
        </w:rPr>
        <w:t> </w:t>
      </w:r>
      <w:r>
        <w:rPr>
          <w:rFonts w:ascii="Times New Roman"/>
          <w:spacing w:val="-1"/>
          <w:sz w:val="24"/>
        </w:rPr>
        <w:t>28</w:t>
      </w:r>
      <w:r>
        <w:rPr>
          <w:rFonts w:ascii="Times New Roman"/>
          <w:sz w:val="24"/>
        </w:rPr>
        <w:t> </w:t>
      </w:r>
      <w:r>
        <w:rPr>
          <w:rFonts w:ascii="Times New Roman"/>
          <w:spacing w:val="-1"/>
          <w:sz w:val="24"/>
        </w:rPr>
        <w:t>dicembre</w:t>
      </w:r>
      <w:r>
        <w:rPr>
          <w:rFonts w:ascii="Times New Roman"/>
          <w:sz w:val="24"/>
        </w:rPr>
        <w:t> </w:t>
      </w:r>
      <w:r>
        <w:rPr>
          <w:rFonts w:ascii="Times New Roman"/>
          <w:spacing w:val="-1"/>
          <w:sz w:val="24"/>
        </w:rPr>
        <w:t>2000,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0"/>
        <w:ind w:left="2978" w:right="2976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ATTESTA</w:t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0"/>
        <w:ind w:left="113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VERIDICITÀ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sz w:val="24"/>
        </w:rPr>
        <w:t>e l'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ESATTEZZA </w:t>
      </w:r>
      <w:r>
        <w:rPr>
          <w:rFonts w:ascii="Times New Roman" w:hAnsi="Times New Roman"/>
          <w:sz w:val="24"/>
        </w:rPr>
        <w:t>dei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dati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sopra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dichiarati.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2"/>
        <w:spacing w:line="240" w:lineRule="auto"/>
        <w:ind w:left="2977" w:right="2976"/>
        <w:jc w:val="center"/>
      </w:pPr>
      <w:r>
        <w:rPr>
          <w:spacing w:val="-1"/>
        </w:rPr>
        <w:t>DICHIARA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0"/>
        <w:ind w:left="113" w:right="108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altresì,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essere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informato,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ai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sensi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e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gli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effetti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di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cui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3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Dlgs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196/2003,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che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dati</w:t>
      </w:r>
      <w:r>
        <w:rPr>
          <w:rFonts w:ascii="Times New Roman" w:hAnsi="Times New Roman"/>
          <w:spacing w:val="38"/>
          <w:sz w:val="24"/>
        </w:rPr>
        <w:t> </w:t>
      </w:r>
      <w:r>
        <w:rPr>
          <w:rFonts w:ascii="Times New Roman" w:hAnsi="Times New Roman"/>
          <w:sz w:val="24"/>
        </w:rPr>
        <w:t>raccolti</w:t>
      </w:r>
      <w:r>
        <w:rPr>
          <w:rFonts w:ascii="Times New Roman" w:hAnsi="Times New Roman"/>
          <w:spacing w:val="37"/>
          <w:sz w:val="24"/>
        </w:rPr>
        <w:t> </w:t>
      </w:r>
      <w:r>
        <w:rPr>
          <w:rFonts w:ascii="Times New Roman" w:hAnsi="Times New Roman"/>
          <w:sz w:val="24"/>
        </w:rPr>
        <w:t>saranno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z w:val="24"/>
        </w:rPr>
        <w:t>trattati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esclusivamente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nell'ambito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z w:val="24"/>
        </w:rPr>
        <w:t>del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procedimento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z w:val="24"/>
        </w:rPr>
        <w:t>il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z w:val="24"/>
        </w:rPr>
        <w:t>quale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presente</w:t>
      </w:r>
      <w:r>
        <w:rPr>
          <w:rFonts w:ascii="Times New Roman" w:hAnsi="Times New Roman"/>
          <w:spacing w:val="2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dichiarazione</w:t>
      </w:r>
      <w:r>
        <w:rPr>
          <w:rFonts w:ascii="Times New Roman" w:hAnsi="Times New Roman"/>
          <w:spacing w:val="64"/>
          <w:sz w:val="24"/>
        </w:rPr>
        <w:t> </w:t>
      </w:r>
      <w:r>
        <w:rPr>
          <w:rFonts w:ascii="Times New Roman" w:hAnsi="Times New Roman"/>
          <w:sz w:val="24"/>
        </w:rPr>
        <w:t>viene resa.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1910" w:h="16840"/>
          <w:pgMar w:header="0" w:footer="757" w:top="1340" w:bottom="940" w:left="1020" w:right="1020"/>
        </w:sectPr>
      </w:pPr>
    </w:p>
    <w:p>
      <w:pPr>
        <w:tabs>
          <w:tab w:pos="3760" w:val="left" w:leader="none"/>
        </w:tabs>
        <w:spacing w:before="184"/>
        <w:ind w:left="11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z w:val="24"/>
        </w:rPr>
        <w:t>Luogo e Data,</w:t>
      </w:r>
      <w:r>
        <w:rPr>
          <w:rFonts w:ascii="Times New Roman"/>
          <w:sz w:val="24"/>
          <w:u w:val="single" w:color="000000"/>
        </w:rPr>
        <w:t> </w:t>
        <w:tab/>
      </w:r>
      <w:r>
        <w:rPr>
          <w:rFonts w:asci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spacing w:before="184"/>
        <w:ind w:left="114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Firma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1910" w:h="16840"/>
          <w:pgMar w:top="1340" w:bottom="940" w:left="1020" w:right="1020"/>
          <w:cols w:num="2" w:equalWidth="0">
            <w:col w:w="3762" w:space="3891"/>
            <w:col w:w="2217"/>
          </w:cols>
        </w:sect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" w:lineRule="atLeast"/>
        <w:ind w:left="6867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144.5pt;height:.5pt;mso-position-horizontal-relative:char;mso-position-vertical-relative:line" coordorigin="0,0" coordsize="2890,10">
            <v:group style="position:absolute;left:5;top:5;width:2880;height:2" coordorigin="5,5" coordsize="2880,2">
              <v:shape style="position:absolute;left:5;top:5;width:2880;height:2" coordorigin="5,5" coordsize="2880,0" path="m5,5l2885,5e" filled="false" stroked="true" strokeweight=".48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type w:val="continuous"/>
          <w:pgSz w:w="11910" w:h="16840"/>
          <w:pgMar w:top="1340" w:bottom="940" w:left="1020" w:right="1020"/>
        </w:sectPr>
      </w:pPr>
    </w:p>
    <w:p>
      <w:pPr>
        <w:pStyle w:val="Heading3"/>
        <w:spacing w:line="240" w:lineRule="auto" w:before="56"/>
        <w:ind w:left="1735" w:right="1653"/>
        <w:jc w:val="center"/>
        <w:rPr>
          <w:b w:val="0"/>
          <w:bCs w:val="0"/>
        </w:rPr>
      </w:pPr>
      <w:r>
        <w:rPr/>
        <w:t>Tabella</w:t>
      </w:r>
      <w:r>
        <w:rPr>
          <w:spacing w:val="-7"/>
        </w:rPr>
        <w:t> </w:t>
      </w:r>
      <w:r>
        <w:rPr/>
        <w:t>per</w:t>
      </w:r>
      <w:r>
        <w:rPr>
          <w:spacing w:val="-7"/>
        </w:rPr>
        <w:t> </w:t>
      </w:r>
      <w:r>
        <w:rPr>
          <w:spacing w:val="-1"/>
        </w:rPr>
        <w:t>l’attribuzione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>
          <w:spacing w:val="-1"/>
        </w:rPr>
        <w:t>punteggio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cura</w:t>
      </w:r>
      <w:r>
        <w:rPr>
          <w:spacing w:val="-6"/>
        </w:rPr>
        <w:t> </w:t>
      </w:r>
      <w:r>
        <w:rPr/>
        <w:t>del</w:t>
      </w:r>
      <w:r>
        <w:rPr>
          <w:spacing w:val="-8"/>
        </w:rPr>
        <w:t> </w:t>
      </w:r>
      <w:r>
        <w:rPr/>
        <w:t>Dirigente</w:t>
      </w:r>
      <w:r>
        <w:rPr>
          <w:spacing w:val="-7"/>
        </w:rPr>
        <w:t> </w:t>
      </w:r>
      <w:r>
        <w:rPr/>
        <w:t>Scolastico</w:t>
      </w:r>
      <w:r>
        <w:rPr>
          <w:b w:val="0"/>
          <w:bCs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pStyle w:val="Heading4"/>
        <w:spacing w:line="240" w:lineRule="auto" w:before="161"/>
        <w:ind w:left="1734" w:right="1653"/>
        <w:jc w:val="center"/>
        <w:rPr>
          <w:b w:val="0"/>
          <w:bCs w:val="0"/>
        </w:rPr>
      </w:pPr>
      <w:r>
        <w:rPr>
          <w:spacing w:val="-1"/>
        </w:rPr>
        <w:t>BONUS</w:t>
      </w:r>
      <w:r>
        <w:rPr/>
        <w:t> </w:t>
      </w:r>
      <w:r>
        <w:rPr>
          <w:spacing w:val="-1"/>
        </w:rPr>
        <w:t>del</w:t>
      </w:r>
      <w:r>
        <w:rPr>
          <w:spacing w:val="-2"/>
        </w:rPr>
        <w:t> </w:t>
      </w:r>
      <w:r>
        <w:rPr>
          <w:spacing w:val="-1"/>
        </w:rPr>
        <w:t>Dirigente </w:t>
      </w:r>
      <w:r>
        <w:rPr>
          <w:spacing w:val="-2"/>
        </w:rPr>
        <w:t>Scolastico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19"/>
          <w:szCs w:val="19"/>
        </w:rPr>
      </w:pPr>
    </w:p>
    <w:p>
      <w:pPr>
        <w:pStyle w:val="BodyText"/>
        <w:spacing w:line="240" w:lineRule="auto"/>
        <w:ind w:left="214" w:right="514"/>
        <w:jc w:val="left"/>
      </w:pPr>
      <w:r>
        <w:rPr/>
        <w:t>Il</w:t>
      </w:r>
      <w:r>
        <w:rPr>
          <w:spacing w:val="-1"/>
        </w:rPr>
        <w:t> Dirigente Scolastico puo’ attribuire un</w:t>
      </w:r>
      <w:r>
        <w:rPr>
          <w:spacing w:val="-2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bonus </w:t>
      </w:r>
      <w:r>
        <w:rPr>
          <w:spacing w:val="-1"/>
        </w:rPr>
        <w:t>per un</w:t>
      </w:r>
      <w:r>
        <w:rPr>
          <w:spacing w:val="1"/>
        </w:rPr>
        <w:t> </w:t>
      </w:r>
      <w:r>
        <w:rPr>
          <w:spacing w:val="-2"/>
        </w:rPr>
        <w:t>massimo</w:t>
      </w:r>
      <w:r>
        <w:rPr>
          <w:spacing w:val="1"/>
        </w:rPr>
        <w:t> </w:t>
      </w:r>
      <w:r>
        <w:rPr/>
        <w:t>di</w:t>
      </w:r>
      <w:r>
        <w:rPr>
          <w:spacing w:val="-2"/>
        </w:rPr>
        <w:t> </w:t>
      </w:r>
      <w:r>
        <w:rPr/>
        <w:t>10</w:t>
      </w:r>
      <w:r>
        <w:rPr>
          <w:spacing w:val="-1"/>
        </w:rPr>
        <w:t> punti,</w:t>
      </w:r>
      <w:r>
        <w:rPr/>
        <w:t> da </w:t>
      </w:r>
      <w:r>
        <w:rPr>
          <w:spacing w:val="-1"/>
        </w:rPr>
        <w:t>assegnare</w:t>
      </w:r>
      <w:r>
        <w:rPr/>
        <w:t> </w:t>
      </w:r>
      <w:r>
        <w:rPr>
          <w:spacing w:val="-1"/>
        </w:rPr>
        <w:t>sulla</w:t>
      </w:r>
      <w:r>
        <w:rPr>
          <w:spacing w:val="-2"/>
        </w:rPr>
        <w:t> </w:t>
      </w:r>
      <w:r>
        <w:rPr>
          <w:spacing w:val="-1"/>
        </w:rPr>
        <w:t>base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una</w:t>
      </w:r>
      <w:r>
        <w:rPr/>
        <w:t> </w:t>
      </w:r>
      <w:r>
        <w:rPr>
          <w:spacing w:val="-1"/>
        </w:rPr>
        <w:t>motivata</w:t>
      </w:r>
      <w:r>
        <w:rPr>
          <w:spacing w:val="74"/>
        </w:rPr>
        <w:t> </w:t>
      </w:r>
      <w:r>
        <w:rPr>
          <w:spacing w:val="-1"/>
        </w:rPr>
        <w:t>valutazione,</w:t>
      </w:r>
      <w:r>
        <w:rPr/>
        <w:t> </w:t>
      </w:r>
      <w:r>
        <w:rPr>
          <w:spacing w:val="-1"/>
        </w:rPr>
        <w:t>fondata</w:t>
      </w:r>
      <w:r>
        <w:rPr>
          <w:spacing w:val="-2"/>
        </w:rPr>
        <w:t> </w:t>
      </w:r>
      <w:r>
        <w:rPr>
          <w:spacing w:val="-1"/>
        </w:rPr>
        <w:t>sulle</w:t>
      </w:r>
      <w:r>
        <w:rPr/>
        <w:t> </w:t>
      </w:r>
      <w:r>
        <w:rPr>
          <w:spacing w:val="-1"/>
        </w:rPr>
        <w:t>seguenti</w:t>
      </w:r>
      <w:r>
        <w:rPr/>
        <w:t> </w:t>
      </w:r>
      <w:r>
        <w:rPr>
          <w:spacing w:val="-1"/>
        </w:rPr>
        <w:t>caratteristiche</w:t>
      </w:r>
      <w:r>
        <w:rPr>
          <w:spacing w:val="-2"/>
        </w:rPr>
        <w:t> </w:t>
      </w:r>
      <w:r>
        <w:rPr>
          <w:spacing w:val="-1"/>
        </w:rPr>
        <w:t>legate</w:t>
      </w:r>
      <w:r>
        <w:rPr/>
        <w:t> </w:t>
      </w:r>
      <w:r>
        <w:rPr>
          <w:spacing w:val="-1"/>
        </w:rPr>
        <w:t>alla</w:t>
      </w:r>
      <w:r>
        <w:rPr/>
        <w:t> </w:t>
      </w:r>
      <w:r>
        <w:rPr>
          <w:spacing w:val="-1"/>
        </w:rPr>
        <w:t>performance complessiva</w:t>
      </w:r>
      <w:r>
        <w:rPr/>
        <w:t> </w:t>
      </w:r>
      <w:r>
        <w:rPr>
          <w:spacing w:val="-1"/>
        </w:rPr>
        <w:t>del docente.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0"/>
          <w:szCs w:val="20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28"/>
        <w:gridCol w:w="3060"/>
        <w:gridCol w:w="1390"/>
      </w:tblGrid>
      <w:tr>
        <w:trPr>
          <w:trHeight w:val="470" w:hRule="exact"/>
        </w:trPr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Caratteristiche</w:t>
            </w:r>
            <w:r>
              <w:rPr>
                <w:rFonts w:ascii="Times New Roman"/>
                <w:b/>
                <w:sz w:val="20"/>
              </w:rPr>
              <w:t> della </w:t>
            </w:r>
            <w:r>
              <w:rPr>
                <w:rFonts w:ascii="Times New Roman"/>
                <w:b/>
                <w:spacing w:val="-1"/>
                <w:sz w:val="20"/>
              </w:rPr>
              <w:t>Performance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8" w:lineRule="exact"/>
              <w:ind w:left="103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Range</w:t>
            </w:r>
            <w:r>
              <w:rPr>
                <w:rFonts w:ascii="Times New Roman"/>
                <w:b/>
                <w:spacing w:val="-3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1"/>
                <w:sz w:val="20"/>
              </w:rPr>
              <w:t> punteggio attribuibile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28" w:firstLine="1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Punteggio</w:t>
            </w:r>
            <w:r>
              <w:rPr>
                <w:rFonts w:ascii="Times New Roman"/>
                <w:b/>
                <w:spacing w:val="26"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riconosciuto</w:t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240" w:hRule="exact"/>
        </w:trPr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Presenza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efficace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958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0 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3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punti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Spirito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1"/>
                <w:sz w:val="20"/>
              </w:rPr>
              <w:t> collaborazione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958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0 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3</w:t>
            </w:r>
            <w:r>
              <w:rPr>
                <w:rFonts w:ascii="Times New Roman"/>
                <w:spacing w:val="-1"/>
                <w:sz w:val="20"/>
              </w:rPr>
              <w:t> punti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40" w:hRule="exact"/>
        </w:trPr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Carico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1"/>
                <w:sz w:val="20"/>
              </w:rPr>
              <w:t> lavoro-impegno profuso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left="958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0 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3</w:t>
            </w:r>
            <w:r>
              <w:rPr>
                <w:rFonts w:ascii="Times New Roman"/>
                <w:spacing w:val="-1"/>
                <w:sz w:val="20"/>
              </w:rPr>
              <w:t> punti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160" w:hRule="exact"/>
        </w:trPr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6" w:lineRule="exact"/>
              <w:ind w:right="332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Relazioni positive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con</w:t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359" w:val="left" w:leader="none"/>
                <w:tab w:pos="823" w:val="left" w:leader="none"/>
              </w:tabs>
              <w:spacing w:line="230" w:lineRule="exact" w:before="0" w:after="0"/>
              <w:ind w:left="822" w:right="3301" w:hanging="36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i </w:t>
            </w:r>
            <w:r>
              <w:rPr>
                <w:rFonts w:ascii="Times New Roman"/>
                <w:spacing w:val="-1"/>
                <w:sz w:val="20"/>
              </w:rPr>
              <w:t>genitori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359" w:val="left" w:leader="none"/>
                <w:tab w:pos="823" w:val="left" w:leader="none"/>
              </w:tabs>
              <w:spacing w:line="230" w:lineRule="exact" w:before="0" w:after="0"/>
              <w:ind w:left="822" w:right="3267" w:hanging="36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gli alunni</w:t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359" w:val="left" w:leader="none"/>
                <w:tab w:pos="823" w:val="left" w:leader="none"/>
              </w:tabs>
              <w:spacing w:line="240" w:lineRule="auto" w:before="0" w:after="0"/>
              <w:ind w:left="822" w:right="3278" w:hanging="36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i </w:t>
            </w:r>
            <w:r>
              <w:rPr>
                <w:rFonts w:ascii="Times New Roman"/>
                <w:spacing w:val="-1"/>
                <w:sz w:val="20"/>
              </w:rPr>
              <w:t>colleghi</w:t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823" w:val="left" w:leader="none"/>
              </w:tabs>
              <w:spacing w:line="240" w:lineRule="auto" w:before="0" w:after="0"/>
              <w:ind w:left="822" w:right="0" w:hanging="36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il Dirigente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957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Da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0 a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rFonts w:ascii="Times New Roman"/>
                <w:sz w:val="20"/>
              </w:rPr>
              <w:t>3</w:t>
            </w:r>
            <w:r>
              <w:rPr>
                <w:rFonts w:ascii="Times New Roman"/>
                <w:spacing w:val="-1"/>
                <w:sz w:val="20"/>
              </w:rPr>
              <w:t> punti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160" w:hRule="exact"/>
        </w:trPr>
        <w:tc>
          <w:tcPr>
            <w:tcW w:w="5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Continuita’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>nel</w:t>
            </w:r>
            <w:r>
              <w:rPr>
                <w:rFonts w:ascii="Times New Roman" w:hAnsi="Times New Roman" w:cs="Times New Roman" w:eastAsia="Times New Roman"/>
                <w:spacing w:val="-2"/>
                <w:sz w:val="20"/>
                <w:szCs w:val="2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20"/>
                <w:szCs w:val="20"/>
              </w:rPr>
              <w:t>Circolo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tabs>
                <w:tab w:pos="2130" w:val="left" w:leader="none"/>
              </w:tabs>
              <w:spacing w:line="240" w:lineRule="auto"/>
              <w:ind w:left="102" w:right="309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Entro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triennio</w:t>
              <w:tab/>
              <w:t>punti</w:t>
            </w:r>
            <w:r>
              <w:rPr>
                <w:rFonts w:ascii="Times New Roman"/>
                <w:sz w:val="20"/>
              </w:rPr>
              <w:t> 1</w:t>
            </w:r>
            <w:r>
              <w:rPr>
                <w:rFonts w:ascii="Times New Roman"/>
                <w:spacing w:val="27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Entro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il quinquennio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punti </w:t>
            </w:r>
            <w:r>
              <w:rPr>
                <w:rFonts w:ascii="Times New Roman"/>
                <w:sz w:val="20"/>
              </w:rPr>
              <w:t>2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Oltre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il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quinquennio</w:t>
            </w:r>
            <w:r>
              <w:rPr>
                <w:rFonts w:ascii="Times New Roman"/>
                <w:sz w:val="20"/>
              </w:rPr>
              <w:t>         </w:t>
            </w:r>
            <w:r>
              <w:rPr>
                <w:rFonts w:ascii="Times New Roman"/>
                <w:spacing w:val="-1"/>
                <w:sz w:val="20"/>
              </w:rPr>
              <w:t>punti</w:t>
            </w:r>
            <w:r>
              <w:rPr>
                <w:rFonts w:ascii="Times New Roman"/>
                <w:sz w:val="20"/>
              </w:rPr>
              <w:t> 3</w:t>
            </w:r>
          </w:p>
        </w:tc>
        <w:tc>
          <w:tcPr>
            <w:tcW w:w="13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40" w:lineRule="auto"/>
        <w:ind w:left="213" w:right="1226"/>
        <w:jc w:val="left"/>
      </w:pPr>
      <w:r>
        <w:rPr>
          <w:spacing w:val="-1"/>
        </w:rPr>
        <w:t>Dalla</w:t>
      </w:r>
      <w:r>
        <w:rPr/>
        <w:t> </w:t>
      </w:r>
      <w:r>
        <w:rPr>
          <w:spacing w:val="-1"/>
        </w:rPr>
        <w:t>somma</w:t>
      </w:r>
      <w:r>
        <w:rPr/>
        <w:t> </w:t>
      </w:r>
      <w:r>
        <w:rPr>
          <w:spacing w:val="-1"/>
        </w:rPr>
        <w:t>dei</w:t>
      </w:r>
      <w:r>
        <w:rPr/>
        <w:t> </w:t>
      </w:r>
      <w:r>
        <w:rPr>
          <w:spacing w:val="-1"/>
        </w:rPr>
        <w:t>punteggi attribuiti</w:t>
      </w:r>
      <w:r>
        <w:rPr/>
        <w:t> </w:t>
      </w:r>
      <w:r>
        <w:rPr>
          <w:spacing w:val="-1"/>
        </w:rPr>
        <w:t>risulta</w:t>
      </w:r>
      <w:r>
        <w:rPr/>
        <w:t> </w:t>
      </w:r>
      <w:r>
        <w:rPr>
          <w:spacing w:val="-1"/>
        </w:rPr>
        <w:t>il</w:t>
      </w:r>
      <w:r>
        <w:rPr>
          <w:spacing w:val="-2"/>
        </w:rPr>
        <w:t> </w:t>
      </w:r>
      <w:r>
        <w:rPr>
          <w:spacing w:val="-1"/>
        </w:rPr>
        <w:t>punteggio</w:t>
      </w:r>
      <w:r>
        <w:rPr/>
        <w:t> </w:t>
      </w:r>
      <w:r>
        <w:rPr>
          <w:spacing w:val="-1"/>
        </w:rPr>
        <w:t>totale</w:t>
      </w:r>
      <w:r>
        <w:rPr/>
        <w:t> </w:t>
      </w:r>
      <w:r>
        <w:rPr>
          <w:spacing w:val="-1"/>
        </w:rPr>
        <w:t>utile</w:t>
      </w:r>
      <w:r>
        <w:rPr/>
        <w:t> </w:t>
      </w:r>
      <w:r>
        <w:rPr>
          <w:spacing w:val="-1"/>
        </w:rPr>
        <w:t>ai</w:t>
      </w:r>
      <w:r>
        <w:rPr/>
        <w:t> </w:t>
      </w:r>
      <w:r>
        <w:rPr>
          <w:spacing w:val="-1"/>
        </w:rPr>
        <w:t>fini</w:t>
      </w:r>
      <w:r>
        <w:rPr>
          <w:spacing w:val="-2"/>
        </w:rPr>
        <w:t> </w:t>
      </w:r>
      <w:r>
        <w:rPr>
          <w:spacing w:val="-1"/>
        </w:rPr>
        <w:t>dell’attribuzione del</w:t>
      </w:r>
      <w:r>
        <w:rPr>
          <w:spacing w:val="-4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Bonus </w:t>
      </w:r>
      <w:r>
        <w:rPr>
          <w:spacing w:val="-1"/>
        </w:rPr>
        <w:t>per la</w:t>
      </w:r>
      <w:r>
        <w:rPr>
          <w:spacing w:val="67"/>
        </w:rPr>
        <w:t> </w:t>
      </w:r>
      <w:r>
        <w:rPr>
          <w:spacing w:val="-1"/>
        </w:rPr>
        <w:t>valorizzazione</w:t>
      </w:r>
      <w:r>
        <w:rPr>
          <w:spacing w:val="-3"/>
        </w:rPr>
        <w:t> </w:t>
      </w:r>
      <w:r>
        <w:rPr>
          <w:spacing w:val="-1"/>
        </w:rPr>
        <w:t>del</w:t>
      </w:r>
      <w:r>
        <w:rPr/>
        <w:t> </w:t>
      </w:r>
      <w:r>
        <w:rPr>
          <w:spacing w:val="-2"/>
        </w:rPr>
        <w:t>merito,</w:t>
      </w:r>
      <w:r>
        <w:rPr/>
        <w:t> </w:t>
      </w:r>
      <w:r>
        <w:rPr>
          <w:spacing w:val="-1"/>
        </w:rPr>
        <w:t>come</w:t>
      </w:r>
      <w:r>
        <w:rPr/>
        <w:t> </w:t>
      </w:r>
      <w:r>
        <w:rPr>
          <w:spacing w:val="-1"/>
        </w:rPr>
        <w:t>di</w:t>
      </w:r>
      <w:r>
        <w:rPr/>
        <w:t> </w:t>
      </w:r>
      <w:r>
        <w:rPr>
          <w:spacing w:val="-1"/>
        </w:rPr>
        <w:t>seguito:</w:t>
      </w:r>
      <w:r>
        <w:rPr/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tbl>
      <w:tblPr>
        <w:tblW w:w="0" w:type="auto"/>
        <w:jc w:val="left"/>
        <w:tblInd w:w="1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89"/>
        <w:gridCol w:w="4889"/>
      </w:tblGrid>
      <w:tr>
        <w:trPr>
          <w:trHeight w:val="470" w:hRule="exact"/>
        </w:trPr>
        <w:tc>
          <w:tcPr>
            <w:tcW w:w="4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PUNTEGGIO</w:t>
            </w:r>
            <w:r>
              <w:rPr>
                <w:rFonts w:ascii="Times New Roman"/>
                <w:b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TOTALE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29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Tabella</w:t>
            </w:r>
            <w:r>
              <w:rPr>
                <w:rFonts w:ascii="Times New Roman"/>
                <w:sz w:val="20"/>
              </w:rPr>
              <w:t> a </w:t>
            </w:r>
            <w:r>
              <w:rPr>
                <w:rFonts w:ascii="Times New Roman"/>
                <w:spacing w:val="-1"/>
                <w:sz w:val="20"/>
              </w:rPr>
              <w:t>cura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-1"/>
                <w:sz w:val="20"/>
              </w:rPr>
              <w:t> docente</w:t>
            </w:r>
          </w:p>
        </w:tc>
        <w:tc>
          <w:tcPr>
            <w:tcW w:w="4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69" w:hRule="exact"/>
        </w:trPr>
        <w:tc>
          <w:tcPr>
            <w:tcW w:w="4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PUNTEGGIO</w:t>
            </w:r>
            <w:r>
              <w:rPr>
                <w:rFonts w:ascii="Times New Roman"/>
                <w:b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TOTALE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28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Tabella</w:t>
            </w:r>
            <w:r>
              <w:rPr>
                <w:rFonts w:ascii="Times New Roman"/>
                <w:sz w:val="20"/>
              </w:rPr>
              <w:t> a </w:t>
            </w:r>
            <w:r>
              <w:rPr>
                <w:rFonts w:ascii="Times New Roman"/>
                <w:spacing w:val="-1"/>
                <w:sz w:val="20"/>
              </w:rPr>
              <w:t>cura</w:t>
            </w:r>
            <w:r>
              <w:rPr>
                <w:rFonts w:ascii="Times New Roman"/>
                <w:spacing w:val="-3"/>
                <w:sz w:val="20"/>
              </w:rPr>
              <w:t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-1"/>
                <w:sz w:val="20"/>
              </w:rPr>
              <w:t> Dirigente</w:t>
            </w:r>
          </w:p>
        </w:tc>
        <w:tc>
          <w:tcPr>
            <w:tcW w:w="4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4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2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TOTALE</w:t>
            </w:r>
            <w:r>
              <w:rPr>
                <w:rFonts w:ascii="Times New Roman"/>
                <w:b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DEL</w:t>
            </w:r>
            <w:r>
              <w:rPr>
                <w:rFonts w:ascii="Times New Roman"/>
                <w:b/>
                <w:sz w:val="20"/>
              </w:rPr>
              <w:t> </w:t>
            </w:r>
            <w:r>
              <w:rPr>
                <w:rFonts w:ascii="Times New Roman"/>
                <w:b/>
                <w:spacing w:val="-1"/>
                <w:sz w:val="20"/>
              </w:rPr>
              <w:t>PUNTEGGIO</w:t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29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Bonus </w:t>
            </w:r>
            <w:r>
              <w:rPr>
                <w:rFonts w:ascii="Times New Roman"/>
                <w:spacing w:val="-1"/>
                <w:sz w:val="20"/>
              </w:rPr>
              <w:t>per</w:t>
            </w:r>
            <w:r>
              <w:rPr>
                <w:rFonts w:ascii="Times New Roman"/>
                <w:sz w:val="20"/>
              </w:rPr>
              <w:t> </w:t>
            </w:r>
            <w:r>
              <w:rPr>
                <w:rFonts w:ascii="Times New Roman"/>
                <w:spacing w:val="-1"/>
                <w:sz w:val="20"/>
              </w:rPr>
              <w:t>la valorizzazione del</w:t>
            </w:r>
            <w:r>
              <w:rPr>
                <w:rFonts w:ascii="Times New Roman"/>
                <w:spacing w:val="1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merito</w: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4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sectPr>
      <w:pgSz w:w="11910" w:h="16840"/>
      <w:pgMar w:header="0" w:footer="757" w:top="1360" w:bottom="940" w:left="9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2.660004pt;margin-top:793.163635pt;width:10pt;height:14pt;mso-position-horizontal-relative:page;mso-position-vertical-relative:page;z-index:-14296" type="#_x0000_t202" filled="false" stroked="false">
          <v:textbox inset="0,0,0,0">
            <w:txbxContent>
              <w:p>
                <w:pPr>
                  <w:spacing w:line="265" w:lineRule="exact" w:before="0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>
                  <w:rPr>
                    <w:rFonts w:ascii="Times New Roman"/>
                    <w:sz w:val="24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bullet"/>
      <w:lvlText w:val="-"/>
      <w:lvlJc w:val="left"/>
      <w:pPr>
        <w:ind w:left="822" w:hanging="360"/>
      </w:pPr>
      <w:rPr>
        <w:rFonts w:hint="default" w:ascii="Times New Roman" w:hAnsi="Times New Roman" w:eastAsia="Times New Roman"/>
        <w:sz w:val="20"/>
        <w:szCs w:val="20"/>
      </w:rPr>
    </w:lvl>
    <w:lvl w:ilvl="1">
      <w:start w:val="1"/>
      <w:numFmt w:val="bullet"/>
      <w:lvlText w:val="•"/>
      <w:lvlJc w:val="left"/>
      <w:pPr>
        <w:ind w:left="1271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721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7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1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6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18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968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417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-"/>
      <w:lvlJc w:val="left"/>
      <w:pPr>
        <w:ind w:left="102" w:hanging="118"/>
      </w:pPr>
      <w:rPr>
        <w:rFonts w:hint="default" w:ascii="Times New Roman" w:hAnsi="Times New Roman" w:eastAsia="Times New Roman"/>
        <w:sz w:val="20"/>
        <w:szCs w:val="20"/>
      </w:rPr>
    </w:lvl>
    <w:lvl w:ilvl="1">
      <w:start w:val="1"/>
      <w:numFmt w:val="bullet"/>
      <w:lvlText w:val="•"/>
      <w:lvlJc w:val="left"/>
      <w:pPr>
        <w:ind w:left="342" w:hanging="11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83" w:hanging="11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24" w:hanging="11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064" w:hanging="11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305" w:hanging="11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545" w:hanging="11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786" w:hanging="11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027" w:hanging="118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-"/>
      <w:lvlJc w:val="left"/>
      <w:pPr>
        <w:ind w:left="822" w:hanging="360"/>
      </w:pPr>
      <w:rPr>
        <w:rFonts w:hint="default" w:ascii="Times New Roman" w:hAnsi="Times New Roman" w:eastAsia="Times New Roman"/>
        <w:sz w:val="20"/>
        <w:szCs w:val="20"/>
      </w:rPr>
    </w:lvl>
    <w:lvl w:ilvl="1">
      <w:start w:val="1"/>
      <w:numFmt w:val="bullet"/>
      <w:lvlText w:val="•"/>
      <w:lvlJc w:val="left"/>
      <w:pPr>
        <w:ind w:left="1037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5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46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8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9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14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33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45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upperLetter"/>
      <w:lvlText w:val="%1)"/>
      <w:lvlJc w:val="left"/>
      <w:pPr>
        <w:ind w:left="114" w:hanging="261"/>
        <w:jc w:val="left"/>
      </w:pPr>
      <w:rPr>
        <w:rFonts w:hint="default" w:ascii="Times New Roman" w:hAnsi="Times New Roman" w:eastAsia="Times New Roman"/>
        <w:spacing w:val="-1"/>
        <w:sz w:val="20"/>
        <w:szCs w:val="20"/>
      </w:rPr>
    </w:lvl>
    <w:lvl w:ilvl="1">
      <w:start w:val="1"/>
      <w:numFmt w:val="bullet"/>
      <w:lvlText w:val="•"/>
      <w:lvlJc w:val="left"/>
      <w:pPr>
        <w:ind w:left="1085" w:hanging="2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56" w:hanging="2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27" w:hanging="2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98" w:hanging="2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9" w:hanging="2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2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1" w:hanging="2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2" w:hanging="261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-"/>
      <w:lvlJc w:val="left"/>
      <w:pPr>
        <w:ind w:left="822" w:hanging="360"/>
      </w:pPr>
      <w:rPr>
        <w:rFonts w:hint="default" w:ascii="Times New Roman" w:hAnsi="Times New Roman" w:eastAsia="Times New Roman"/>
        <w:sz w:val="20"/>
        <w:szCs w:val="20"/>
      </w:rPr>
    </w:lvl>
    <w:lvl w:ilvl="1">
      <w:start w:val="1"/>
      <w:numFmt w:val="bullet"/>
      <w:lvlText w:val="•"/>
      <w:lvlJc w:val="left"/>
      <w:pPr>
        <w:ind w:left="105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289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2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5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8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2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5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689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834" w:hanging="360"/>
        <w:jc w:val="right"/>
      </w:pPr>
      <w:rPr>
        <w:rFonts w:hint="default" w:ascii="Times New Roman" w:hAnsi="Times New Roman" w:eastAsia="Times New Roman"/>
        <w:b/>
        <w:bCs/>
        <w:spacing w:val="-1"/>
        <w:sz w:val="18"/>
        <w:szCs w:val="18"/>
      </w:rPr>
    </w:lvl>
    <w:lvl w:ilvl="1">
      <w:start w:val="1"/>
      <w:numFmt w:val="bullet"/>
      <w:lvlText w:val="•"/>
      <w:lvlJc w:val="left"/>
      <w:pPr>
        <w:ind w:left="1747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7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8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9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8" w:hanging="360"/>
      </w:pPr>
      <w:rPr>
        <w:rFonts w:hint="default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2"/>
    </w:pPr>
    <w:rPr>
      <w:rFonts w:ascii="Times New Roman" w:hAnsi="Times New Roman" w:eastAsia="Times New Roman"/>
      <w:sz w:val="20"/>
      <w:szCs w:val="20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ind w:left="113"/>
      <w:outlineLvl w:val="2"/>
    </w:pPr>
    <w:rPr>
      <w:rFonts w:ascii="Times New Roman" w:hAnsi="Times New Roman" w:eastAsia="Times New Roman"/>
      <w:sz w:val="24"/>
      <w:szCs w:val="24"/>
    </w:rPr>
  </w:style>
  <w:style w:styleId="Heading3" w:type="paragraph">
    <w:name w:val="Heading 3"/>
    <w:basedOn w:val="Normal"/>
    <w:uiPriority w:val="1"/>
    <w:qFormat/>
    <w:pPr>
      <w:ind w:left="114"/>
      <w:outlineLvl w:val="3"/>
    </w:pPr>
    <w:rPr>
      <w:rFonts w:ascii="Times New Roman" w:hAnsi="Times New Roman" w:eastAsia="Times New Roman"/>
      <w:b/>
      <w:bCs/>
      <w:sz w:val="22"/>
      <w:szCs w:val="22"/>
    </w:rPr>
  </w:style>
  <w:style w:styleId="Heading4" w:type="paragraph">
    <w:name w:val="Heading 4"/>
    <w:basedOn w:val="Normal"/>
    <w:uiPriority w:val="1"/>
    <w:qFormat/>
    <w:pPr>
      <w:ind w:left="114"/>
      <w:outlineLvl w:val="4"/>
    </w:pPr>
    <w:rPr>
      <w:rFonts w:ascii="Times New Roman" w:hAnsi="Times New Roman" w:eastAsia="Times New Roman"/>
      <w:b/>
      <w:bCs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baee174008@istruzione.it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dc:title>Microsoft Word - Criteri per la valorizzazione del merito dei docenti_revisione_2019</dc:title>
  <dcterms:created xsi:type="dcterms:W3CDTF">2020-06-08T18:19:48Z</dcterms:created>
  <dcterms:modified xsi:type="dcterms:W3CDTF">2020-06-08T18:19:48Z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2019-05-27T00:00:00Z</vt:filetime>
  </property>
  <property fmtid="{D5CDD505-2E9C-101B-9397-08002B2CF9AE}" pid="3" name="LastSaved">
    <vt:filetime>2020-06-08T00:00:00Z</vt:filetime>
  </property>
</Properties>
</file>